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2316" w14:textId="32DD6C9C" w:rsidR="72407207" w:rsidRDefault="72407207" w:rsidP="76000450">
      <w:pPr>
        <w:spacing w:line="257" w:lineRule="auto"/>
        <w:jc w:val="center"/>
      </w:pPr>
      <w:r w:rsidRPr="76000450">
        <w:rPr>
          <w:rFonts w:ascii="Times New Roman Navajo" w:eastAsia="Times New Roman Navajo" w:hAnsi="Times New Roman Navajo" w:cs="Times New Roman Navajo"/>
          <w:b/>
          <w:bCs/>
          <w:color w:val="242424"/>
          <w:sz w:val="24"/>
          <w:szCs w:val="24"/>
        </w:rPr>
        <w:t xml:space="preserve">Title of Project </w:t>
      </w:r>
    </w:p>
    <w:p w14:paraId="10B41427" w14:textId="58D04B44" w:rsidR="72407207" w:rsidRDefault="72407207" w:rsidP="76000450">
      <w:pPr>
        <w:spacing w:line="257" w:lineRule="auto"/>
      </w:pPr>
      <w:r w:rsidRPr="76000450">
        <w:rPr>
          <w:rFonts w:ascii="Times New Roman" w:eastAsia="Times New Roman" w:hAnsi="Times New Roman" w:cs="Times New Roman"/>
        </w:rPr>
        <w:t xml:space="preserve">This budget was made to support this innovation using the guardrails of allowable costs and programmatic activities. </w:t>
      </w:r>
    </w:p>
    <w:p w14:paraId="0FE2F487" w14:textId="7A0D33D4" w:rsidR="72407207" w:rsidRDefault="0038096B" w:rsidP="76000450">
      <w:pPr>
        <w:pStyle w:val="ListParagraph"/>
        <w:numPr>
          <w:ilvl w:val="0"/>
          <w:numId w:val="9"/>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Key </w:t>
      </w:r>
      <w:r w:rsidR="72407207" w:rsidRPr="76000450">
        <w:rPr>
          <w:rFonts w:ascii="Times New Roman" w:eastAsia="Times New Roman" w:hAnsi="Times New Roman" w:cs="Times New Roman"/>
          <w:b/>
          <w:bCs/>
          <w:sz w:val="24"/>
          <w:szCs w:val="24"/>
        </w:rPr>
        <w:t xml:space="preserve">Personnel </w:t>
      </w:r>
      <w:r w:rsidR="72407207">
        <w:tab/>
      </w:r>
      <w:r w:rsidR="72407207">
        <w:tab/>
      </w:r>
      <w:r w:rsidR="00A60C05">
        <w:tab/>
      </w:r>
      <w:r w:rsidR="72407207">
        <w:tab/>
      </w:r>
      <w:r w:rsidR="72407207">
        <w:tab/>
      </w:r>
      <w:r w:rsidR="72407207">
        <w:tab/>
      </w:r>
      <w:r w:rsidR="72407207">
        <w:tab/>
      </w:r>
      <w:r w:rsidR="72407207" w:rsidRPr="76000450">
        <w:rPr>
          <w:rFonts w:ascii="Times New Roman" w:eastAsia="Times New Roman" w:hAnsi="Times New Roman" w:cs="Times New Roman"/>
          <w:b/>
          <w:bCs/>
          <w:sz w:val="24"/>
          <w:szCs w:val="24"/>
        </w:rPr>
        <w:t>Total: $</w:t>
      </w:r>
    </w:p>
    <w:p w14:paraId="0CD68B1C" w14:textId="5A01C7BA" w:rsidR="72407207" w:rsidRDefault="72407207" w:rsidP="76000450">
      <w:pPr>
        <w:spacing w:after="0" w:line="257" w:lineRule="auto"/>
      </w:pPr>
      <w:r w:rsidRPr="76000450">
        <w:rPr>
          <w:rFonts w:ascii="Times New Roman" w:eastAsia="Times New Roman" w:hAnsi="Times New Roman" w:cs="Times New Roman"/>
        </w:rPr>
        <w:t xml:space="preserve">Principal Investigator (INSERT PI NAME): Professor (INSERT PI NAME), at the Diné College, will be the Principal Investigator (PI) of this project and will provide overall direction and oversight of the research and the outreach projects. </w:t>
      </w:r>
      <w:proofErr w:type="spellStart"/>
      <w:r w:rsidRPr="76000450">
        <w:rPr>
          <w:rFonts w:ascii="Times New Roman" w:eastAsia="Times New Roman" w:hAnsi="Times New Roman" w:cs="Times New Roman"/>
        </w:rPr>
        <w:t>He/She</w:t>
      </w:r>
      <w:proofErr w:type="spellEnd"/>
      <w:r w:rsidRPr="76000450">
        <w:rPr>
          <w:rFonts w:ascii="Times New Roman" w:eastAsia="Times New Roman" w:hAnsi="Times New Roman" w:cs="Times New Roman"/>
        </w:rPr>
        <w:t xml:space="preserve"> will commit 1 (CHOOSE APPLICABLE calendar/academic/summer) month per year. Responsibilities include data analysis and interpretation, drafting and dissemination of results, designing course material based on the techniques and results from the research project. </w:t>
      </w:r>
    </w:p>
    <w:p w14:paraId="7FB80B27" w14:textId="5F557D6E" w:rsidR="72407207" w:rsidRDefault="72407207" w:rsidP="76000450">
      <w:pPr>
        <w:spacing w:after="0" w:line="257" w:lineRule="auto"/>
      </w:pPr>
      <w:r w:rsidRPr="76000450">
        <w:rPr>
          <w:rFonts w:ascii="Times New Roman" w:eastAsia="Times New Roman" w:hAnsi="Times New Roman" w:cs="Times New Roman"/>
        </w:rPr>
        <w:t xml:space="preserve"> </w:t>
      </w:r>
    </w:p>
    <w:p w14:paraId="0C9F8F25" w14:textId="5A24BFCD" w:rsidR="72407207" w:rsidRDefault="72407207" w:rsidP="76000450">
      <w:pPr>
        <w:spacing w:after="0" w:line="257" w:lineRule="auto"/>
      </w:pPr>
      <w:r w:rsidRPr="76000450">
        <w:rPr>
          <w:rFonts w:ascii="Times New Roman" w:eastAsia="Times New Roman" w:hAnsi="Times New Roman" w:cs="Times New Roman"/>
        </w:rPr>
        <w:t xml:space="preserve">Co-Principal Investigator (INSERT CO-PI NAME): Professor (INSERT CO-PI NAME), at the Diné College, will be the Co-Principal Investigator (Co-PI) of this project and will provide overall direction and oversight of the research and the outreach projects. </w:t>
      </w:r>
      <w:proofErr w:type="spellStart"/>
      <w:r w:rsidRPr="76000450">
        <w:rPr>
          <w:rFonts w:ascii="Times New Roman" w:eastAsia="Times New Roman" w:hAnsi="Times New Roman" w:cs="Times New Roman"/>
        </w:rPr>
        <w:t>He/She</w:t>
      </w:r>
      <w:proofErr w:type="spellEnd"/>
      <w:r w:rsidRPr="76000450">
        <w:rPr>
          <w:rFonts w:ascii="Times New Roman" w:eastAsia="Times New Roman" w:hAnsi="Times New Roman" w:cs="Times New Roman"/>
        </w:rPr>
        <w:t xml:space="preserve"> will commit 1 (CHOOSE APPLICABLE calendar/academic/summer) month per year. In addition to overall project responsibility, the Co-PI will co-supervise one (INSERT DEPT) Student Researcher (GSR) working on the project.</w:t>
      </w:r>
    </w:p>
    <w:p w14:paraId="611C75AE" w14:textId="2A081E35"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Note: </w:t>
      </w:r>
      <w:r w:rsidRPr="76000450">
        <w:rPr>
          <w:rFonts w:ascii="Times New Roman" w:eastAsia="Times New Roman" w:hAnsi="Times New Roman" w:cs="Times New Roman"/>
          <w:i/>
          <w:iCs/>
          <w:color w:val="4472C4" w:themeColor="accent1"/>
        </w:rPr>
        <w:t>Key personnel may not have 0% effort</w:t>
      </w:r>
      <w:r w:rsidRPr="76000450">
        <w:rPr>
          <w:rFonts w:ascii="Times New Roman" w:eastAsia="Times New Roman" w:hAnsi="Times New Roman" w:cs="Times New Roman"/>
          <w:color w:val="4472C4" w:themeColor="accent1"/>
        </w:rPr>
        <w:t xml:space="preserve">.  </w:t>
      </w:r>
    </w:p>
    <w:p w14:paraId="67624FF4" w14:textId="5B9D430D"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 </w:t>
      </w:r>
    </w:p>
    <w:p w14:paraId="0CABFE34" w14:textId="7BBA7512" w:rsidR="72407207" w:rsidRDefault="72407207" w:rsidP="76000450">
      <w:pPr>
        <w:spacing w:after="0" w:line="257" w:lineRule="auto"/>
      </w:pPr>
      <w:r w:rsidRPr="76000450">
        <w:rPr>
          <w:rFonts w:ascii="Times New Roman" w:eastAsia="Times New Roman" w:hAnsi="Times New Roman" w:cs="Times New Roman"/>
          <w:b/>
          <w:bCs/>
        </w:rPr>
        <w:t>Fringe Benefits</w:t>
      </w:r>
      <w:r>
        <w:tab/>
      </w:r>
      <w:r>
        <w:tab/>
      </w:r>
      <w:r w:rsidR="00A60C05">
        <w:tab/>
      </w:r>
      <w:r w:rsidR="00A60C05">
        <w:tab/>
      </w:r>
      <w:r>
        <w:tab/>
      </w:r>
      <w:r>
        <w:tab/>
      </w:r>
      <w:r>
        <w:tab/>
      </w:r>
      <w:r>
        <w:tab/>
      </w:r>
      <w:r w:rsidRPr="76000450">
        <w:rPr>
          <w:rFonts w:ascii="Times New Roman" w:eastAsia="Times New Roman" w:hAnsi="Times New Roman" w:cs="Times New Roman"/>
          <w:b/>
          <w:bCs/>
        </w:rPr>
        <w:t xml:space="preserve">Total: $           </w:t>
      </w:r>
    </w:p>
    <w:p w14:paraId="296398F4" w14:textId="63A0EF50" w:rsidR="72407207" w:rsidRDefault="72407207" w:rsidP="76000450">
      <w:pPr>
        <w:spacing w:line="257" w:lineRule="auto"/>
      </w:pPr>
      <w:r w:rsidRPr="76000450">
        <w:rPr>
          <w:rFonts w:ascii="Times New Roman" w:eastAsia="Times New Roman" w:hAnsi="Times New Roman" w:cs="Times New Roman"/>
        </w:rPr>
        <w:t>Fringe benefits are calculated at the federally negotiated rate. Full-time: 30.5% &amp; Part-time: 8.5%</w:t>
      </w:r>
    </w:p>
    <w:tbl>
      <w:tblPr>
        <w:tblW w:w="0" w:type="auto"/>
        <w:tblInd w:w="144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24"/>
        <w:gridCol w:w="917"/>
        <w:gridCol w:w="1069"/>
        <w:gridCol w:w="804"/>
      </w:tblGrid>
      <w:tr w:rsidR="76000450" w14:paraId="0D607065"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294120E0" w14:textId="09331620" w:rsidR="76000450" w:rsidRDefault="76000450" w:rsidP="76000450">
            <w:pPr>
              <w:spacing w:after="0"/>
              <w:jc w:val="both"/>
            </w:pPr>
            <w:r w:rsidRPr="76000450">
              <w:rPr>
                <w:rFonts w:ascii="Times New Roman" w:eastAsia="Times New Roman" w:hAnsi="Times New Roman" w:cs="Times New Roman"/>
              </w:rPr>
              <w:t xml:space="preserve"> </w:t>
            </w:r>
          </w:p>
        </w:tc>
        <w:tc>
          <w:tcPr>
            <w:tcW w:w="917" w:type="dxa"/>
            <w:tcBorders>
              <w:top w:val="single" w:sz="8" w:space="0" w:color="auto"/>
              <w:left w:val="single" w:sz="8" w:space="0" w:color="auto"/>
              <w:bottom w:val="single" w:sz="8" w:space="0" w:color="auto"/>
              <w:right w:val="single" w:sz="8" w:space="0" w:color="auto"/>
            </w:tcBorders>
          </w:tcPr>
          <w:p w14:paraId="2F354FCC" w14:textId="714E95CB" w:rsidR="76000450" w:rsidRDefault="76000450" w:rsidP="76000450">
            <w:pPr>
              <w:spacing w:after="0"/>
              <w:jc w:val="both"/>
            </w:pPr>
            <w:r w:rsidRPr="76000450">
              <w:rPr>
                <w:rFonts w:ascii="Times New Roman" w:eastAsia="Times New Roman" w:hAnsi="Times New Roman" w:cs="Times New Roman"/>
              </w:rPr>
              <w:t xml:space="preserve">Salary </w:t>
            </w:r>
          </w:p>
        </w:tc>
        <w:tc>
          <w:tcPr>
            <w:tcW w:w="1069" w:type="dxa"/>
            <w:tcBorders>
              <w:top w:val="single" w:sz="8" w:space="0" w:color="auto"/>
              <w:left w:val="single" w:sz="8" w:space="0" w:color="auto"/>
              <w:bottom w:val="single" w:sz="8" w:space="0" w:color="auto"/>
              <w:right w:val="single" w:sz="8" w:space="0" w:color="auto"/>
            </w:tcBorders>
          </w:tcPr>
          <w:p w14:paraId="5561F4DC" w14:textId="4CCD7C6C" w:rsidR="76000450" w:rsidRDefault="76000450" w:rsidP="76000450">
            <w:pPr>
              <w:spacing w:after="0"/>
              <w:jc w:val="both"/>
            </w:pPr>
            <w:r w:rsidRPr="76000450">
              <w:rPr>
                <w:rFonts w:ascii="Times New Roman" w:eastAsia="Times New Roman" w:hAnsi="Times New Roman" w:cs="Times New Roman"/>
              </w:rPr>
              <w:t xml:space="preserve">Fringe (30.5%) </w:t>
            </w:r>
          </w:p>
        </w:tc>
        <w:tc>
          <w:tcPr>
            <w:tcW w:w="804" w:type="dxa"/>
            <w:tcBorders>
              <w:top w:val="single" w:sz="8" w:space="0" w:color="auto"/>
              <w:left w:val="single" w:sz="8" w:space="0" w:color="auto"/>
              <w:bottom w:val="single" w:sz="8" w:space="0" w:color="auto"/>
              <w:right w:val="single" w:sz="8" w:space="0" w:color="auto"/>
            </w:tcBorders>
          </w:tcPr>
          <w:p w14:paraId="536D1581" w14:textId="15C23AFA" w:rsidR="76000450" w:rsidRDefault="76000450" w:rsidP="76000450">
            <w:pPr>
              <w:spacing w:after="0"/>
              <w:jc w:val="both"/>
            </w:pPr>
            <w:r w:rsidRPr="76000450">
              <w:rPr>
                <w:rFonts w:ascii="Times New Roman" w:eastAsia="Times New Roman" w:hAnsi="Times New Roman" w:cs="Times New Roman"/>
              </w:rPr>
              <w:t xml:space="preserve">Total </w:t>
            </w:r>
          </w:p>
        </w:tc>
      </w:tr>
      <w:tr w:rsidR="76000450" w14:paraId="58408B6D"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21458871" w14:textId="72B59862" w:rsidR="76000450" w:rsidRDefault="76000450" w:rsidP="76000450">
            <w:pPr>
              <w:spacing w:after="0"/>
              <w:jc w:val="both"/>
            </w:pPr>
            <w:r w:rsidRPr="76000450">
              <w:rPr>
                <w:rFonts w:ascii="Times New Roman" w:eastAsia="Times New Roman" w:hAnsi="Times New Roman" w:cs="Times New Roman"/>
              </w:rPr>
              <w:t xml:space="preserve">Y1 </w:t>
            </w:r>
          </w:p>
        </w:tc>
        <w:tc>
          <w:tcPr>
            <w:tcW w:w="917" w:type="dxa"/>
            <w:tcBorders>
              <w:top w:val="single" w:sz="8" w:space="0" w:color="auto"/>
              <w:left w:val="single" w:sz="8" w:space="0" w:color="auto"/>
              <w:bottom w:val="single" w:sz="8" w:space="0" w:color="auto"/>
              <w:right w:val="single" w:sz="8" w:space="0" w:color="auto"/>
            </w:tcBorders>
          </w:tcPr>
          <w:p w14:paraId="7BF0FE10" w14:textId="52B06291"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01CFDCDD" w14:textId="4EA78938"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2CF41C65" w14:textId="334A0407"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7AD6125F"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11269742" w14:textId="6525ECD1" w:rsidR="76000450" w:rsidRDefault="76000450" w:rsidP="76000450">
            <w:pPr>
              <w:spacing w:after="0"/>
              <w:jc w:val="both"/>
            </w:pPr>
            <w:r w:rsidRPr="76000450">
              <w:rPr>
                <w:rFonts w:ascii="Times New Roman" w:eastAsia="Times New Roman" w:hAnsi="Times New Roman" w:cs="Times New Roman"/>
              </w:rPr>
              <w:t xml:space="preserve">Y2 </w:t>
            </w:r>
          </w:p>
        </w:tc>
        <w:tc>
          <w:tcPr>
            <w:tcW w:w="917" w:type="dxa"/>
            <w:tcBorders>
              <w:top w:val="single" w:sz="8" w:space="0" w:color="auto"/>
              <w:left w:val="single" w:sz="8" w:space="0" w:color="auto"/>
              <w:bottom w:val="single" w:sz="8" w:space="0" w:color="auto"/>
              <w:right w:val="single" w:sz="8" w:space="0" w:color="auto"/>
            </w:tcBorders>
          </w:tcPr>
          <w:p w14:paraId="3C8AC52A" w14:textId="7EF391C7"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5745A147" w14:textId="2413296A"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672B1B3F" w14:textId="1F2D9DA8"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226BB302"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64A9A45A" w14:textId="3D9F930E" w:rsidR="76000450" w:rsidRDefault="76000450" w:rsidP="76000450">
            <w:pPr>
              <w:spacing w:after="0"/>
              <w:jc w:val="both"/>
            </w:pPr>
            <w:r w:rsidRPr="76000450">
              <w:rPr>
                <w:rFonts w:ascii="Times New Roman" w:eastAsia="Times New Roman" w:hAnsi="Times New Roman" w:cs="Times New Roman"/>
              </w:rPr>
              <w:t xml:space="preserve">Y3 </w:t>
            </w:r>
          </w:p>
        </w:tc>
        <w:tc>
          <w:tcPr>
            <w:tcW w:w="917" w:type="dxa"/>
            <w:tcBorders>
              <w:top w:val="single" w:sz="8" w:space="0" w:color="auto"/>
              <w:left w:val="single" w:sz="8" w:space="0" w:color="auto"/>
              <w:bottom w:val="single" w:sz="8" w:space="0" w:color="auto"/>
              <w:right w:val="single" w:sz="8" w:space="0" w:color="auto"/>
            </w:tcBorders>
          </w:tcPr>
          <w:p w14:paraId="55D9830E" w14:textId="546131E8"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04839396" w14:textId="772704C9"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149850B6" w14:textId="74594AF0"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3EA161CC"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3A441100" w14:textId="30AF0C50" w:rsidR="76000450" w:rsidRDefault="76000450" w:rsidP="76000450">
            <w:pPr>
              <w:spacing w:after="0"/>
              <w:jc w:val="both"/>
            </w:pPr>
            <w:r w:rsidRPr="76000450">
              <w:rPr>
                <w:rFonts w:ascii="Times New Roman" w:eastAsia="Times New Roman" w:hAnsi="Times New Roman" w:cs="Times New Roman"/>
              </w:rPr>
              <w:t xml:space="preserve">Y4 </w:t>
            </w:r>
          </w:p>
        </w:tc>
        <w:tc>
          <w:tcPr>
            <w:tcW w:w="917" w:type="dxa"/>
            <w:tcBorders>
              <w:top w:val="single" w:sz="8" w:space="0" w:color="auto"/>
              <w:left w:val="single" w:sz="8" w:space="0" w:color="auto"/>
              <w:bottom w:val="single" w:sz="8" w:space="0" w:color="auto"/>
              <w:right w:val="single" w:sz="8" w:space="0" w:color="auto"/>
            </w:tcBorders>
          </w:tcPr>
          <w:p w14:paraId="5045A135" w14:textId="47431232"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17D831A1" w14:textId="033AB047"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36F56BF8" w14:textId="687FF8AD"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62752EFD"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3C01E37E" w14:textId="1A440AA2" w:rsidR="76000450" w:rsidRDefault="76000450" w:rsidP="76000450">
            <w:pPr>
              <w:spacing w:after="0"/>
              <w:jc w:val="both"/>
            </w:pPr>
            <w:r w:rsidRPr="76000450">
              <w:rPr>
                <w:rFonts w:ascii="Times New Roman" w:eastAsia="Times New Roman" w:hAnsi="Times New Roman" w:cs="Times New Roman"/>
              </w:rPr>
              <w:t xml:space="preserve">Y5 </w:t>
            </w:r>
          </w:p>
        </w:tc>
        <w:tc>
          <w:tcPr>
            <w:tcW w:w="917" w:type="dxa"/>
            <w:tcBorders>
              <w:top w:val="single" w:sz="8" w:space="0" w:color="auto"/>
              <w:left w:val="single" w:sz="8" w:space="0" w:color="auto"/>
              <w:bottom w:val="single" w:sz="8" w:space="0" w:color="auto"/>
              <w:right w:val="single" w:sz="8" w:space="0" w:color="auto"/>
            </w:tcBorders>
          </w:tcPr>
          <w:p w14:paraId="51BC86A3" w14:textId="7A6A4196"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19679A55" w14:textId="23CC7EDF"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1B0EA9B6" w14:textId="2205AFB4"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20888AF9" w14:textId="77777777" w:rsidTr="76000450">
        <w:trPr>
          <w:trHeight w:val="300"/>
        </w:trPr>
        <w:tc>
          <w:tcPr>
            <w:tcW w:w="3414" w:type="dxa"/>
            <w:gridSpan w:val="4"/>
            <w:tcBorders>
              <w:top w:val="single" w:sz="8" w:space="0" w:color="auto"/>
              <w:left w:val="single" w:sz="8" w:space="0" w:color="auto"/>
              <w:bottom w:val="single" w:sz="8" w:space="0" w:color="auto"/>
              <w:right w:val="single" w:sz="8" w:space="0" w:color="auto"/>
            </w:tcBorders>
          </w:tcPr>
          <w:p w14:paraId="4DDF48D6" w14:textId="768B56D0" w:rsidR="76000450" w:rsidRDefault="76000450" w:rsidP="76000450">
            <w:pPr>
              <w:spacing w:after="0"/>
              <w:ind w:left="540" w:hanging="540"/>
              <w:jc w:val="right"/>
            </w:pPr>
            <w:r w:rsidRPr="76000450">
              <w:rPr>
                <w:rFonts w:ascii="Times New Roman" w:eastAsia="Times New Roman" w:hAnsi="Times New Roman" w:cs="Times New Roman"/>
              </w:rPr>
              <w:t xml:space="preserve">Grand Total: $$$$$$ </w:t>
            </w:r>
          </w:p>
        </w:tc>
      </w:tr>
    </w:tbl>
    <w:p w14:paraId="7624855B" w14:textId="2DB04F37"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 </w:t>
      </w:r>
    </w:p>
    <w:p w14:paraId="3EFC181A" w14:textId="6A05EA42"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proofErr w:type="gramStart"/>
      <w:r w:rsidRPr="76000450">
        <w:rPr>
          <w:rFonts w:ascii="Times New Roman" w:eastAsia="Times New Roman" w:hAnsi="Times New Roman" w:cs="Times New Roman"/>
          <w:b/>
          <w:bCs/>
          <w:sz w:val="24"/>
          <w:szCs w:val="24"/>
        </w:rPr>
        <w:t>Other</w:t>
      </w:r>
      <w:proofErr w:type="gramEnd"/>
      <w:r w:rsidRPr="76000450">
        <w:rPr>
          <w:rFonts w:ascii="Times New Roman" w:eastAsia="Times New Roman" w:hAnsi="Times New Roman" w:cs="Times New Roman"/>
          <w:b/>
          <w:bCs/>
          <w:sz w:val="24"/>
          <w:szCs w:val="24"/>
        </w:rPr>
        <w:t xml:space="preserve"> Personnel</w:t>
      </w:r>
      <w:r>
        <w:tab/>
      </w:r>
      <w:r>
        <w:tab/>
      </w:r>
      <w:r>
        <w:tab/>
      </w:r>
      <w:r>
        <w:tab/>
      </w:r>
      <w:r>
        <w:tab/>
      </w:r>
      <w:r>
        <w:tab/>
      </w:r>
      <w:r w:rsidRPr="76000450">
        <w:rPr>
          <w:rFonts w:ascii="Times New Roman" w:eastAsia="Times New Roman" w:hAnsi="Times New Roman" w:cs="Times New Roman"/>
          <w:b/>
          <w:bCs/>
          <w:sz w:val="24"/>
          <w:szCs w:val="24"/>
        </w:rPr>
        <w:t>Total: $</w:t>
      </w:r>
    </w:p>
    <w:p w14:paraId="7534BD0E" w14:textId="37CFAFE2" w:rsidR="72407207" w:rsidRDefault="72407207" w:rsidP="76000450">
      <w:pPr>
        <w:spacing w:after="0"/>
      </w:pPr>
      <w:r w:rsidRPr="76000450">
        <w:rPr>
          <w:rFonts w:ascii="Times New Roman" w:eastAsia="Times New Roman" w:hAnsi="Times New Roman" w:cs="Times New Roman"/>
          <w:b/>
          <w:bCs/>
          <w:color w:val="000000" w:themeColor="text1"/>
        </w:rPr>
        <w:t xml:space="preserve">Research Assistant(s) (RA): </w:t>
      </w:r>
      <w:r w:rsidRPr="76000450">
        <w:rPr>
          <w:rFonts w:ascii="Times New Roman" w:eastAsia="Times New Roman" w:hAnsi="Times New Roman" w:cs="Times New Roman"/>
          <w:color w:val="000000" w:themeColor="text1"/>
        </w:rPr>
        <w:t xml:space="preserve">One RA will devote 12 months to this project in </w:t>
      </w:r>
      <w:proofErr w:type="spellStart"/>
      <w:r w:rsidRPr="76000450">
        <w:rPr>
          <w:rFonts w:ascii="Times New Roman" w:eastAsia="Times New Roman" w:hAnsi="Times New Roman" w:cs="Times New Roman"/>
          <w:color w:val="000000" w:themeColor="text1"/>
        </w:rPr>
        <w:t>Yr</w:t>
      </w:r>
      <w:proofErr w:type="spellEnd"/>
      <w:r w:rsidRPr="76000450">
        <w:rPr>
          <w:rFonts w:ascii="Times New Roman" w:eastAsia="Times New Roman" w:hAnsi="Times New Roman" w:cs="Times New Roman"/>
          <w:color w:val="000000" w:themeColor="text1"/>
        </w:rPr>
        <w:t xml:space="preserve"> 1 and 6 months in </w:t>
      </w:r>
      <w:proofErr w:type="spellStart"/>
      <w:r w:rsidRPr="76000450">
        <w:rPr>
          <w:rFonts w:ascii="Times New Roman" w:eastAsia="Times New Roman" w:hAnsi="Times New Roman" w:cs="Times New Roman"/>
          <w:color w:val="000000" w:themeColor="text1"/>
        </w:rPr>
        <w:t>Yr</w:t>
      </w:r>
      <w:proofErr w:type="spellEnd"/>
      <w:r w:rsidRPr="76000450">
        <w:rPr>
          <w:rFonts w:ascii="Times New Roman" w:eastAsia="Times New Roman" w:hAnsi="Times New Roman" w:cs="Times New Roman"/>
          <w:color w:val="000000" w:themeColor="text1"/>
        </w:rPr>
        <w:t xml:space="preserve"> 2. The RA will __________.   100% of the RA salary is charged to the research project. As of ___________, the RA salary is $____/</w:t>
      </w:r>
      <w:proofErr w:type="spellStart"/>
      <w:r w:rsidRPr="76000450">
        <w:rPr>
          <w:rFonts w:ascii="Times New Roman" w:eastAsia="Times New Roman" w:hAnsi="Times New Roman" w:cs="Times New Roman"/>
          <w:color w:val="000000" w:themeColor="text1"/>
        </w:rPr>
        <w:t>mo</w:t>
      </w:r>
      <w:proofErr w:type="spellEnd"/>
      <w:r w:rsidRPr="76000450">
        <w:rPr>
          <w:rFonts w:ascii="Times New Roman" w:eastAsia="Times New Roman" w:hAnsi="Times New Roman" w:cs="Times New Roman"/>
          <w:color w:val="000000" w:themeColor="text1"/>
        </w:rPr>
        <w:t xml:space="preserve"> for a PhD student. </w:t>
      </w:r>
    </w:p>
    <w:p w14:paraId="5F790D31" w14:textId="730E912D" w:rsidR="72407207" w:rsidRDefault="72407207" w:rsidP="76000450">
      <w:pPr>
        <w:spacing w:after="0"/>
      </w:pPr>
      <w:r w:rsidRPr="76000450">
        <w:rPr>
          <w:rFonts w:ascii="Times New Roman" w:eastAsia="Times New Roman" w:hAnsi="Times New Roman" w:cs="Times New Roman"/>
          <w:color w:val="000000" w:themeColor="text1"/>
        </w:rPr>
        <w:t xml:space="preserve"> </w:t>
      </w:r>
    </w:p>
    <w:p w14:paraId="35390CA6" w14:textId="7451FED5" w:rsidR="72407207" w:rsidRDefault="72407207" w:rsidP="76000450">
      <w:pPr>
        <w:spacing w:after="0"/>
      </w:pPr>
      <w:r w:rsidRPr="76000450">
        <w:rPr>
          <w:rFonts w:ascii="Times New Roman" w:eastAsia="Times New Roman" w:hAnsi="Times New Roman" w:cs="Times New Roman"/>
          <w:b/>
          <w:bCs/>
          <w:color w:val="000000" w:themeColor="text1"/>
        </w:rPr>
        <w:t xml:space="preserve">Post-doctoral Associate(s): </w:t>
      </w:r>
      <w:r w:rsidRPr="76000450">
        <w:rPr>
          <w:rFonts w:ascii="Times New Roman" w:eastAsia="Times New Roman" w:hAnsi="Times New Roman" w:cs="Times New Roman"/>
          <w:color w:val="000000" w:themeColor="text1"/>
        </w:rPr>
        <w:t>One post-doctoral associate is budgeted for 3 calendar months in years 1 through 3. The post-doc will be responsible for</w:t>
      </w:r>
      <w:r w:rsidRPr="76000450">
        <w:rPr>
          <w:rFonts w:ascii="Times New Roman" w:eastAsia="Times New Roman" w:hAnsi="Times New Roman" w:cs="Times New Roman"/>
          <w:i/>
          <w:iCs/>
          <w:color w:val="000000" w:themeColor="text1"/>
        </w:rPr>
        <w:t>__________________</w:t>
      </w:r>
      <w:r w:rsidRPr="76000450">
        <w:rPr>
          <w:rFonts w:ascii="Times New Roman" w:eastAsia="Times New Roman" w:hAnsi="Times New Roman" w:cs="Times New Roman"/>
          <w:color w:val="000000" w:themeColor="text1"/>
        </w:rPr>
        <w:t>.</w:t>
      </w:r>
    </w:p>
    <w:p w14:paraId="4E83A7E9" w14:textId="52B5F99E" w:rsidR="72407207" w:rsidRDefault="72407207" w:rsidP="76000450">
      <w:pPr>
        <w:spacing w:after="0"/>
      </w:pPr>
      <w:r w:rsidRPr="76000450">
        <w:rPr>
          <w:rFonts w:ascii="Times New Roman" w:eastAsia="Times New Roman" w:hAnsi="Times New Roman" w:cs="Times New Roman"/>
          <w:color w:val="000000" w:themeColor="text1"/>
        </w:rPr>
        <w:t xml:space="preserve"> </w:t>
      </w:r>
    </w:p>
    <w:p w14:paraId="62B8673F" w14:textId="2CC3363B" w:rsidR="72407207" w:rsidRDefault="72407207" w:rsidP="76000450">
      <w:pPr>
        <w:spacing w:after="0"/>
      </w:pPr>
      <w:r w:rsidRPr="76000450">
        <w:rPr>
          <w:rFonts w:ascii="Times New Roman" w:eastAsia="Times New Roman" w:hAnsi="Times New Roman" w:cs="Times New Roman"/>
          <w:color w:val="000000" w:themeColor="text1"/>
        </w:rPr>
        <w:t>Annual inflation is budgeted at ____% for all salaries</w:t>
      </w:r>
      <w:r w:rsidRPr="76000450">
        <w:rPr>
          <w:rFonts w:ascii="Arial" w:eastAsia="Arial" w:hAnsi="Arial" w:cs="Arial"/>
          <w:color w:val="000000" w:themeColor="text1"/>
        </w:rPr>
        <w:t>.</w:t>
      </w:r>
    </w:p>
    <w:p w14:paraId="3F2A9038" w14:textId="40675E41"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 </w:t>
      </w:r>
    </w:p>
    <w:p w14:paraId="28FD03E6" w14:textId="4E671218"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Equipment</w:t>
      </w:r>
      <w:r>
        <w:tab/>
      </w:r>
      <w:r>
        <w:tab/>
      </w:r>
      <w:r>
        <w:tab/>
      </w:r>
      <w:r>
        <w:tab/>
      </w:r>
      <w:r>
        <w:tab/>
      </w:r>
      <w:r>
        <w:tab/>
      </w:r>
      <w:r w:rsidRPr="76000450">
        <w:rPr>
          <w:rFonts w:ascii="Times New Roman" w:eastAsia="Times New Roman" w:hAnsi="Times New Roman" w:cs="Times New Roman"/>
          <w:b/>
          <w:bCs/>
          <w:sz w:val="24"/>
          <w:szCs w:val="24"/>
        </w:rPr>
        <w:t>Total: $</w:t>
      </w:r>
    </w:p>
    <w:p w14:paraId="205675C5" w14:textId="5D8E4B6A" w:rsidR="72407207" w:rsidRDefault="72407207" w:rsidP="76000450">
      <w:pPr>
        <w:spacing w:after="0" w:line="257" w:lineRule="auto"/>
      </w:pPr>
      <w:r w:rsidRPr="76000450">
        <w:rPr>
          <w:rFonts w:ascii="Times New Roman" w:eastAsia="Times New Roman" w:hAnsi="Times New Roman" w:cs="Times New Roman"/>
        </w:rPr>
        <w:t>Equipment: Funds are requested for the following equipment in year 1 of the budget:</w:t>
      </w:r>
    </w:p>
    <w:p w14:paraId="0E31A403" w14:textId="28DF8EA4" w:rsidR="72407207" w:rsidRDefault="72407207" w:rsidP="76000450">
      <w:pPr>
        <w:spacing w:after="0" w:line="257" w:lineRule="auto"/>
      </w:pPr>
      <w:r w:rsidRPr="76000450">
        <w:rPr>
          <w:rFonts w:ascii="Times New Roman" w:eastAsia="Times New Roman" w:hAnsi="Times New Roman" w:cs="Times New Roman"/>
        </w:rPr>
        <w:t xml:space="preserve">$XXXX for a ______ for the purpose of __________. </w:t>
      </w:r>
    </w:p>
    <w:p w14:paraId="6D183880" w14:textId="6DD14879"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Note: </w:t>
      </w:r>
      <w:r w:rsidRPr="76000450">
        <w:rPr>
          <w:rFonts w:ascii="Times New Roman" w:eastAsia="Times New Roman" w:hAnsi="Times New Roman" w:cs="Times New Roman"/>
          <w:i/>
          <w:iCs/>
          <w:color w:val="4472C4" w:themeColor="accent1"/>
        </w:rPr>
        <w:t>Any equipment is listed here with prices and quantity.</w:t>
      </w:r>
      <w:r w:rsidRPr="76000450">
        <w:rPr>
          <w:rFonts w:ascii="Times New Roman" w:eastAsia="Times New Roman" w:hAnsi="Times New Roman" w:cs="Times New Roman"/>
          <w:color w:val="4472C4" w:themeColor="accent1"/>
        </w:rPr>
        <w:t xml:space="preserve"> </w:t>
      </w:r>
      <w:r w:rsidRPr="76000450">
        <w:rPr>
          <w:rFonts w:ascii="Times New Roman" w:eastAsia="Times New Roman" w:hAnsi="Times New Roman" w:cs="Times New Roman"/>
          <w:i/>
          <w:iCs/>
          <w:color w:val="4472C4" w:themeColor="accent1"/>
        </w:rPr>
        <w:t>Equipment is anything $5,000 and more.</w:t>
      </w:r>
      <w:r w:rsidRPr="76000450">
        <w:rPr>
          <w:rFonts w:ascii="Times New Roman" w:eastAsia="Times New Roman" w:hAnsi="Times New Roman" w:cs="Times New Roman"/>
          <w:color w:val="4472C4" w:themeColor="accent1"/>
        </w:rPr>
        <w:t xml:space="preserve"> </w:t>
      </w:r>
    </w:p>
    <w:p w14:paraId="03C1EFCD" w14:textId="051234E0"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Travel</w:t>
      </w:r>
      <w:r>
        <w:tab/>
      </w:r>
      <w:r>
        <w:tab/>
      </w:r>
      <w:r>
        <w:tab/>
      </w:r>
      <w:r>
        <w:tab/>
      </w:r>
      <w:r>
        <w:tab/>
      </w:r>
      <w:r>
        <w:tab/>
      </w:r>
      <w:r>
        <w:tab/>
      </w:r>
      <w:r w:rsidRPr="76000450">
        <w:rPr>
          <w:rFonts w:ascii="Times New Roman" w:eastAsia="Times New Roman" w:hAnsi="Times New Roman" w:cs="Times New Roman"/>
          <w:b/>
          <w:bCs/>
          <w:sz w:val="24"/>
          <w:szCs w:val="24"/>
        </w:rPr>
        <w:t>Total: $</w:t>
      </w:r>
    </w:p>
    <w:p w14:paraId="5BC7D512" w14:textId="4327C1EE" w:rsidR="72407207" w:rsidRDefault="72407207" w:rsidP="76000450">
      <w:pPr>
        <w:spacing w:after="0" w:line="257" w:lineRule="auto"/>
      </w:pPr>
      <w:r w:rsidRPr="76000450">
        <w:rPr>
          <w:rFonts w:ascii="Times New Roman" w:eastAsia="Times New Roman" w:hAnsi="Times New Roman" w:cs="Times New Roman"/>
        </w:rPr>
        <w:lastRenderedPageBreak/>
        <w:t xml:space="preserve">Funds are budgeted for the [PI, Co-I, or RA] to attend (NATURE OF TRAVEL) per year of this project to (present research results and/or to travel to collaborate with colleagues). Approximate travel costs are as follows: </w:t>
      </w:r>
    </w:p>
    <w:p w14:paraId="40580046" w14:textId="24571390" w:rsidR="72407207" w:rsidRDefault="72407207" w:rsidP="76000450">
      <w:pPr>
        <w:spacing w:after="0"/>
      </w:pPr>
      <w:r w:rsidRPr="76000450">
        <w:rPr>
          <w:rFonts w:ascii="Arial" w:eastAsia="Arial" w:hAnsi="Arial" w:cs="Arial"/>
          <w:color w:val="000000" w:themeColor="text1"/>
        </w:rPr>
        <w:t xml:space="preserve"> </w:t>
      </w:r>
    </w:p>
    <w:tbl>
      <w:tblPr>
        <w:tblStyle w:val="TableGrid"/>
        <w:tblW w:w="0" w:type="auto"/>
        <w:tblInd w:w="1365" w:type="dxa"/>
        <w:tblLayout w:type="fixed"/>
        <w:tblLook w:val="04A0" w:firstRow="1" w:lastRow="0" w:firstColumn="1" w:lastColumn="0" w:noHBand="0" w:noVBand="1"/>
      </w:tblPr>
      <w:tblGrid>
        <w:gridCol w:w="2925"/>
        <w:gridCol w:w="1935"/>
      </w:tblGrid>
      <w:tr w:rsidR="76000450" w14:paraId="69866CC0"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552EB2EC" w14:textId="372B5257" w:rsidR="76000450" w:rsidRDefault="76000450" w:rsidP="76000450">
            <w:r w:rsidRPr="76000450">
              <w:rPr>
                <w:rFonts w:ascii="Arial" w:eastAsia="Arial" w:hAnsi="Arial" w:cs="Arial"/>
                <w:color w:val="000000" w:themeColor="text1"/>
              </w:rPr>
              <w:t>Travel Per diam (Rate)</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2F74D10B" w14:textId="7861ACE5" w:rsidR="76000450" w:rsidRDefault="76000450" w:rsidP="76000450">
            <w:pPr>
              <w:jc w:val="right"/>
            </w:pPr>
            <w:r w:rsidRPr="76000450">
              <w:rPr>
                <w:rFonts w:ascii="Arial" w:eastAsia="Arial" w:hAnsi="Arial" w:cs="Arial"/>
                <w:color w:val="000000" w:themeColor="text1"/>
              </w:rPr>
              <w:t>.656</w:t>
            </w:r>
          </w:p>
        </w:tc>
      </w:tr>
      <w:tr w:rsidR="76000450" w14:paraId="5ED18226"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3FAE411F" w14:textId="0960EA74" w:rsidR="76000450" w:rsidRDefault="76000450" w:rsidP="76000450">
            <w:r w:rsidRPr="76000450">
              <w:rPr>
                <w:rFonts w:ascii="Arial" w:eastAsia="Arial" w:hAnsi="Arial" w:cs="Arial"/>
                <w:color w:val="000000" w:themeColor="text1"/>
              </w:rPr>
              <w:t>Lodging</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755EC770" w14:textId="09EAC014" w:rsidR="76000450" w:rsidRDefault="76000450" w:rsidP="76000450">
            <w:pPr>
              <w:jc w:val="right"/>
            </w:pPr>
            <w:r w:rsidRPr="76000450">
              <w:rPr>
                <w:rFonts w:ascii="Arial" w:eastAsia="Arial" w:hAnsi="Arial" w:cs="Arial"/>
                <w:color w:val="000000" w:themeColor="text1"/>
              </w:rPr>
              <w:t>$1,050</w:t>
            </w:r>
          </w:p>
        </w:tc>
      </w:tr>
      <w:tr w:rsidR="76000450" w14:paraId="52DF24CB"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65179443" w14:textId="69E4FDC9" w:rsidR="76000450" w:rsidRDefault="76000450" w:rsidP="76000450">
            <w:r w:rsidRPr="76000450">
              <w:rPr>
                <w:rFonts w:ascii="Arial" w:eastAsia="Arial" w:hAnsi="Arial" w:cs="Arial"/>
                <w:color w:val="000000" w:themeColor="text1"/>
              </w:rPr>
              <w:t>Meals &amp; Incidentals</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00439B1D" w14:textId="52FBE01D" w:rsidR="76000450" w:rsidRDefault="76000450" w:rsidP="76000450">
            <w:pPr>
              <w:jc w:val="right"/>
            </w:pPr>
            <w:r w:rsidRPr="76000450">
              <w:rPr>
                <w:rFonts w:ascii="Arial" w:eastAsia="Arial" w:hAnsi="Arial" w:cs="Arial"/>
                <w:color w:val="000000" w:themeColor="text1"/>
              </w:rPr>
              <w:t>$400</w:t>
            </w:r>
          </w:p>
        </w:tc>
      </w:tr>
      <w:tr w:rsidR="76000450" w14:paraId="6BF831D0"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05CA918F" w14:textId="135437A8" w:rsidR="76000450" w:rsidRDefault="76000450" w:rsidP="76000450">
            <w:r w:rsidRPr="76000450">
              <w:rPr>
                <w:rFonts w:ascii="Arial" w:eastAsia="Arial" w:hAnsi="Arial" w:cs="Arial"/>
                <w:color w:val="000000" w:themeColor="text1"/>
              </w:rPr>
              <w:t>Taxis to/from airport</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3F322C79" w14:textId="70E78C11" w:rsidR="76000450" w:rsidRDefault="76000450" w:rsidP="76000450">
            <w:pPr>
              <w:jc w:val="right"/>
            </w:pPr>
            <w:r w:rsidRPr="76000450">
              <w:rPr>
                <w:rFonts w:ascii="Arial" w:eastAsia="Arial" w:hAnsi="Arial" w:cs="Arial"/>
                <w:color w:val="000000" w:themeColor="text1"/>
              </w:rPr>
              <w:t>$100</w:t>
            </w:r>
          </w:p>
        </w:tc>
      </w:tr>
      <w:tr w:rsidR="76000450" w14:paraId="03A80C76"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793E61D" w14:textId="6CBB6399" w:rsidR="76000450" w:rsidRDefault="76000450" w:rsidP="76000450">
            <w:r w:rsidRPr="76000450">
              <w:rPr>
                <w:rFonts w:ascii="Arial" w:eastAsia="Arial" w:hAnsi="Arial" w:cs="Arial"/>
                <w:color w:val="000000" w:themeColor="text1"/>
              </w:rPr>
              <w:t>Subtotal Costs</w:t>
            </w:r>
          </w:p>
        </w:tc>
        <w:tc>
          <w:tcPr>
            <w:tcW w:w="193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7F5FB24" w14:textId="2B6172D1" w:rsidR="76000450" w:rsidRDefault="76000450" w:rsidP="76000450">
            <w:pPr>
              <w:jc w:val="right"/>
            </w:pPr>
            <w:r w:rsidRPr="76000450">
              <w:rPr>
                <w:rFonts w:ascii="Arial" w:eastAsia="Arial" w:hAnsi="Arial" w:cs="Arial"/>
                <w:color w:val="000000" w:themeColor="text1"/>
              </w:rPr>
              <w:t>$2,650</w:t>
            </w:r>
          </w:p>
        </w:tc>
      </w:tr>
      <w:tr w:rsidR="76000450" w14:paraId="41721852"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6D593694" w14:textId="4B0C0F26" w:rsidR="76000450" w:rsidRDefault="76000450" w:rsidP="76000450">
            <w:r w:rsidRPr="76000450">
              <w:rPr>
                <w:rFonts w:ascii="Arial" w:eastAsia="Arial" w:hAnsi="Arial" w:cs="Arial"/>
                <w:color w:val="000000" w:themeColor="text1"/>
              </w:rPr>
              <w:t>Number of Person Trips</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2FD8A157" w14:textId="62873640" w:rsidR="76000450" w:rsidRDefault="76000450" w:rsidP="76000450">
            <w:pPr>
              <w:jc w:val="right"/>
            </w:pPr>
            <w:r w:rsidRPr="76000450">
              <w:rPr>
                <w:rFonts w:ascii="Arial" w:eastAsia="Arial" w:hAnsi="Arial" w:cs="Arial"/>
                <w:color w:val="000000" w:themeColor="text1"/>
              </w:rPr>
              <w:t>1</w:t>
            </w:r>
          </w:p>
        </w:tc>
      </w:tr>
      <w:tr w:rsidR="76000450" w14:paraId="3510D4F0" w14:textId="77777777" w:rsidTr="76000450">
        <w:trPr>
          <w:trHeight w:val="300"/>
        </w:trPr>
        <w:tc>
          <w:tcPr>
            <w:tcW w:w="2925" w:type="dxa"/>
            <w:tcBorders>
              <w:top w:val="single" w:sz="8" w:space="0" w:color="auto"/>
              <w:left w:val="nil"/>
              <w:bottom w:val="double" w:sz="4" w:space="0" w:color="auto"/>
              <w:right w:val="nil"/>
            </w:tcBorders>
            <w:tcMar>
              <w:left w:w="108" w:type="dxa"/>
              <w:right w:w="108" w:type="dxa"/>
            </w:tcMar>
          </w:tcPr>
          <w:p w14:paraId="66F36BF1" w14:textId="076C29E3" w:rsidR="76000450" w:rsidRDefault="76000450" w:rsidP="76000450">
            <w:r w:rsidRPr="76000450">
              <w:rPr>
                <w:rFonts w:ascii="Arial" w:eastAsia="Arial" w:hAnsi="Arial" w:cs="Arial"/>
                <w:b/>
                <w:bCs/>
                <w:color w:val="000000" w:themeColor="text1"/>
              </w:rPr>
              <w:t xml:space="preserve">Total Costs </w:t>
            </w:r>
          </w:p>
        </w:tc>
        <w:tc>
          <w:tcPr>
            <w:tcW w:w="1935" w:type="dxa"/>
            <w:tcBorders>
              <w:top w:val="single" w:sz="8" w:space="0" w:color="auto"/>
              <w:left w:val="nil"/>
              <w:bottom w:val="double" w:sz="4" w:space="0" w:color="auto"/>
              <w:right w:val="nil"/>
            </w:tcBorders>
            <w:tcMar>
              <w:left w:w="108" w:type="dxa"/>
              <w:right w:w="108" w:type="dxa"/>
            </w:tcMar>
          </w:tcPr>
          <w:p w14:paraId="75226271" w14:textId="6426C5CB" w:rsidR="76000450" w:rsidRDefault="76000450" w:rsidP="76000450">
            <w:pPr>
              <w:jc w:val="right"/>
            </w:pPr>
            <w:r w:rsidRPr="76000450">
              <w:rPr>
                <w:rFonts w:ascii="Arial" w:eastAsia="Arial" w:hAnsi="Arial" w:cs="Arial"/>
                <w:b/>
                <w:bCs/>
                <w:color w:val="000000" w:themeColor="text1"/>
              </w:rPr>
              <w:t>$2,650</w:t>
            </w:r>
          </w:p>
        </w:tc>
      </w:tr>
    </w:tbl>
    <w:p w14:paraId="32AC2805" w14:textId="64DE7127" w:rsidR="72407207" w:rsidRDefault="72407207" w:rsidP="76000450">
      <w:pPr>
        <w:spacing w:after="0" w:line="257" w:lineRule="auto"/>
      </w:pPr>
      <w:r w:rsidRPr="76000450">
        <w:rPr>
          <w:rFonts w:ascii="Times New Roman" w:eastAsia="Times New Roman" w:hAnsi="Times New Roman" w:cs="Times New Roman"/>
          <w:b/>
          <w:bCs/>
        </w:rPr>
        <w:t xml:space="preserve"> </w:t>
      </w:r>
    </w:p>
    <w:p w14:paraId="6D5178A7" w14:textId="33970806"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Participant/Trainee Support Cost</w:t>
      </w:r>
      <w:r>
        <w:tab/>
      </w:r>
      <w:r>
        <w:tab/>
      </w:r>
      <w:r w:rsidR="0038096B">
        <w:tab/>
      </w:r>
      <w:r>
        <w:tab/>
      </w:r>
      <w:r w:rsidRPr="76000450">
        <w:rPr>
          <w:rFonts w:ascii="Times New Roman" w:eastAsia="Times New Roman" w:hAnsi="Times New Roman" w:cs="Times New Roman"/>
          <w:b/>
          <w:bCs/>
          <w:sz w:val="24"/>
          <w:szCs w:val="24"/>
        </w:rPr>
        <w:t>Total: $</w:t>
      </w:r>
    </w:p>
    <w:p w14:paraId="3999CB7B" w14:textId="54E207C8" w:rsidR="72407207" w:rsidRDefault="72407207" w:rsidP="76000450">
      <w:pPr>
        <w:spacing w:after="0"/>
      </w:pPr>
      <w:r w:rsidRPr="76000450">
        <w:rPr>
          <w:rFonts w:ascii="Times New Roman" w:eastAsia="Times New Roman" w:hAnsi="Times New Roman" w:cs="Times New Roman"/>
          <w:color w:val="000000" w:themeColor="text1"/>
        </w:rPr>
        <w:t xml:space="preserve">Tuition: </w:t>
      </w:r>
    </w:p>
    <w:p w14:paraId="2DEF1B0D" w14:textId="362D6487" w:rsidR="72407207" w:rsidRDefault="72407207" w:rsidP="76000450">
      <w:pPr>
        <w:spacing w:after="0"/>
      </w:pPr>
      <w:r w:rsidRPr="76000450">
        <w:rPr>
          <w:rFonts w:ascii="Times New Roman" w:eastAsia="Times New Roman" w:hAnsi="Times New Roman" w:cs="Times New Roman"/>
          <w:color w:val="000000" w:themeColor="text1"/>
        </w:rPr>
        <w:t>Stipends:</w:t>
      </w:r>
    </w:p>
    <w:p w14:paraId="78327F42" w14:textId="251150EE" w:rsidR="72407207" w:rsidRDefault="72407207" w:rsidP="76000450">
      <w:pPr>
        <w:spacing w:after="0"/>
      </w:pPr>
      <w:r w:rsidRPr="76000450">
        <w:rPr>
          <w:rFonts w:ascii="Times New Roman" w:eastAsia="Times New Roman" w:hAnsi="Times New Roman" w:cs="Times New Roman"/>
          <w:color w:val="000000" w:themeColor="text1"/>
        </w:rPr>
        <w:t>Travel:</w:t>
      </w:r>
    </w:p>
    <w:p w14:paraId="7DEAA84E" w14:textId="226522E9" w:rsidR="72407207" w:rsidRDefault="72407207" w:rsidP="76000450">
      <w:pPr>
        <w:spacing w:after="0"/>
      </w:pPr>
      <w:r w:rsidRPr="76000450">
        <w:rPr>
          <w:rFonts w:ascii="Times New Roman" w:eastAsia="Times New Roman" w:hAnsi="Times New Roman" w:cs="Times New Roman"/>
          <w:color w:val="000000" w:themeColor="text1"/>
        </w:rPr>
        <w:t>Subsistence:</w:t>
      </w:r>
    </w:p>
    <w:p w14:paraId="2E0EEB89" w14:textId="78697D3E" w:rsidR="72407207" w:rsidRDefault="72407207" w:rsidP="76000450">
      <w:pPr>
        <w:spacing w:after="0"/>
      </w:pPr>
      <w:r w:rsidRPr="76000450">
        <w:rPr>
          <w:rFonts w:ascii="Times New Roman" w:eastAsia="Times New Roman" w:hAnsi="Times New Roman" w:cs="Times New Roman"/>
          <w:color w:val="000000" w:themeColor="text1"/>
        </w:rPr>
        <w:t xml:space="preserve"> </w:t>
      </w:r>
    </w:p>
    <w:p w14:paraId="31AA54DA" w14:textId="7E202E24"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Other Direct Cost</w:t>
      </w:r>
      <w:r>
        <w:tab/>
      </w:r>
      <w:r w:rsidRPr="76000450">
        <w:rPr>
          <w:rFonts w:ascii="Times New Roman" w:eastAsia="Times New Roman" w:hAnsi="Times New Roman" w:cs="Times New Roman"/>
          <w:b/>
          <w:bCs/>
          <w:sz w:val="24"/>
          <w:szCs w:val="24"/>
        </w:rPr>
        <w:t xml:space="preserve">                                      </w:t>
      </w:r>
      <w:r w:rsidR="0038096B">
        <w:rPr>
          <w:rFonts w:ascii="Times New Roman" w:eastAsia="Times New Roman" w:hAnsi="Times New Roman" w:cs="Times New Roman"/>
          <w:b/>
          <w:bCs/>
          <w:sz w:val="24"/>
          <w:szCs w:val="24"/>
        </w:rPr>
        <w:tab/>
      </w:r>
      <w:r w:rsidRPr="76000450">
        <w:rPr>
          <w:rFonts w:ascii="Times New Roman" w:eastAsia="Times New Roman" w:hAnsi="Times New Roman" w:cs="Times New Roman"/>
          <w:b/>
          <w:bCs/>
          <w:sz w:val="24"/>
          <w:szCs w:val="24"/>
        </w:rPr>
        <w:t xml:space="preserve">          Total: $</w:t>
      </w:r>
    </w:p>
    <w:p w14:paraId="1097C3B6" w14:textId="038ABE31" w:rsidR="72407207" w:rsidRDefault="72407207" w:rsidP="76000450">
      <w:pPr>
        <w:spacing w:after="0" w:line="257" w:lineRule="auto"/>
      </w:pPr>
      <w:r w:rsidRPr="76000450">
        <w:rPr>
          <w:rFonts w:ascii="Times New Roman" w:eastAsia="Times New Roman" w:hAnsi="Times New Roman" w:cs="Times New Roman"/>
        </w:rPr>
        <w:t>Materials and Supplies: are budgeted at $______</w:t>
      </w:r>
      <w:proofErr w:type="spellStart"/>
      <w:r w:rsidRPr="76000450">
        <w:rPr>
          <w:rFonts w:ascii="Times New Roman" w:eastAsia="Times New Roman" w:hAnsi="Times New Roman" w:cs="Times New Roman"/>
        </w:rPr>
        <w:t>yr</w:t>
      </w:r>
      <w:proofErr w:type="spellEnd"/>
      <w:r w:rsidRPr="76000450">
        <w:rPr>
          <w:rFonts w:ascii="Times New Roman" w:eastAsia="Times New Roman" w:hAnsi="Times New Roman" w:cs="Times New Roman"/>
        </w:rPr>
        <w:t xml:space="preserve"> in Y1, and $_____ in Year 2. The money will be spent on ________________________. Due to the fundamental research nature of the project, materials costs are estimated based on the PI’s knowledge of prior projects of similar scope, and no further breakdown of materials is available.</w:t>
      </w:r>
    </w:p>
    <w:p w14:paraId="79136CDD" w14:textId="5FEA342A" w:rsidR="72407207" w:rsidRDefault="72407207" w:rsidP="76000450">
      <w:pPr>
        <w:spacing w:after="0" w:line="257" w:lineRule="auto"/>
      </w:pPr>
      <w:r w:rsidRPr="76000450">
        <w:rPr>
          <w:rFonts w:ascii="Times New Roman" w:eastAsia="Times New Roman" w:hAnsi="Times New Roman" w:cs="Times New Roman"/>
          <w:b/>
          <w:bCs/>
        </w:rPr>
        <w:t xml:space="preserve"> </w:t>
      </w:r>
    </w:p>
    <w:p w14:paraId="275A17D8" w14:textId="0F95BA7E"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Direct Cost</w:t>
      </w:r>
      <w:r w:rsidR="0038096B">
        <w:rPr>
          <w:rFonts w:ascii="Times New Roman" w:eastAsia="Times New Roman" w:hAnsi="Times New Roman" w:cs="Times New Roman"/>
          <w:b/>
          <w:bCs/>
          <w:sz w:val="24"/>
          <w:szCs w:val="24"/>
        </w:rPr>
        <w:t>s</w:t>
      </w:r>
      <w:r>
        <w:tab/>
      </w:r>
      <w:r>
        <w:tab/>
      </w:r>
      <w:r>
        <w:tab/>
      </w:r>
      <w:r w:rsidR="0038096B">
        <w:tab/>
      </w:r>
      <w:r w:rsidR="0038096B">
        <w:tab/>
      </w:r>
      <w:r>
        <w:tab/>
      </w:r>
      <w:r>
        <w:tab/>
      </w:r>
      <w:r w:rsidRPr="76000450">
        <w:rPr>
          <w:rFonts w:ascii="Times New Roman" w:eastAsia="Times New Roman" w:hAnsi="Times New Roman" w:cs="Times New Roman"/>
          <w:b/>
          <w:bCs/>
          <w:sz w:val="24"/>
          <w:szCs w:val="24"/>
        </w:rPr>
        <w:t>Total: $</w:t>
      </w:r>
    </w:p>
    <w:p w14:paraId="5FCEB2F3" w14:textId="7EF73AD2"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Indirect</w:t>
      </w:r>
      <w:r w:rsidR="0038096B">
        <w:rPr>
          <w:rFonts w:ascii="Times New Roman" w:eastAsia="Times New Roman" w:hAnsi="Times New Roman" w:cs="Times New Roman"/>
          <w:b/>
          <w:bCs/>
          <w:sz w:val="24"/>
          <w:szCs w:val="24"/>
        </w:rPr>
        <w:t xml:space="preserve"> Costs</w:t>
      </w:r>
      <w:r>
        <w:tab/>
      </w:r>
      <w:r>
        <w:tab/>
      </w:r>
      <w:r>
        <w:tab/>
      </w:r>
      <w:r>
        <w:tab/>
      </w:r>
      <w:r>
        <w:tab/>
      </w:r>
      <w:r>
        <w:tab/>
      </w:r>
      <w:r w:rsidRPr="76000450">
        <w:rPr>
          <w:rFonts w:ascii="Times New Roman" w:eastAsia="Times New Roman" w:hAnsi="Times New Roman" w:cs="Times New Roman"/>
          <w:b/>
          <w:bCs/>
          <w:sz w:val="24"/>
          <w:szCs w:val="24"/>
        </w:rPr>
        <w:t>Total: $</w:t>
      </w:r>
    </w:p>
    <w:p w14:paraId="7036C2BF" w14:textId="3D0F489F" w:rsidR="72407207" w:rsidRDefault="72407207" w:rsidP="76000450">
      <w:pPr>
        <w:spacing w:after="0" w:line="257" w:lineRule="auto"/>
      </w:pPr>
      <w:r w:rsidRPr="76000450">
        <w:rPr>
          <w:rFonts w:ascii="Times New Roman" w:eastAsia="Times New Roman" w:hAnsi="Times New Roman" w:cs="Times New Roman"/>
        </w:rPr>
        <w:t>Diné College calculates indirect costs at 30.7% using a base of total direct salaries and wages including all fringe benefits, thus automatically excluding participant costs, equipment, and subcontracts. Indirect costs @30.7% total will be___________.</w:t>
      </w:r>
    </w:p>
    <w:p w14:paraId="62E01DCF" w14:textId="3D61F22E" w:rsidR="72407207" w:rsidRDefault="72407207" w:rsidP="76000450">
      <w:pPr>
        <w:spacing w:after="0" w:line="257" w:lineRule="auto"/>
      </w:pPr>
      <w:r w:rsidRPr="76000450">
        <w:rPr>
          <w:rFonts w:ascii="Times New Roman" w:eastAsia="Times New Roman" w:hAnsi="Times New Roman" w:cs="Times New Roman"/>
        </w:rPr>
        <w:t xml:space="preserve"> </w:t>
      </w:r>
    </w:p>
    <w:p w14:paraId="7F174494" w14:textId="7C75593D"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 xml:space="preserve">Total </w:t>
      </w:r>
      <w:r w:rsidR="0038096B">
        <w:rPr>
          <w:rFonts w:ascii="Times New Roman" w:eastAsia="Times New Roman" w:hAnsi="Times New Roman" w:cs="Times New Roman"/>
          <w:b/>
          <w:bCs/>
          <w:sz w:val="24"/>
          <w:szCs w:val="24"/>
        </w:rPr>
        <w:t>Direct and Indirect</w:t>
      </w:r>
      <w:r w:rsidR="0038096B">
        <w:rPr>
          <w:rFonts w:ascii="Times New Roman" w:eastAsia="Times New Roman" w:hAnsi="Times New Roman" w:cs="Times New Roman"/>
          <w:b/>
          <w:bCs/>
          <w:sz w:val="24"/>
          <w:szCs w:val="24"/>
        </w:rPr>
        <w:tab/>
      </w:r>
      <w:r w:rsidR="0038096B">
        <w:rPr>
          <w:rFonts w:ascii="Times New Roman" w:eastAsia="Times New Roman" w:hAnsi="Times New Roman" w:cs="Times New Roman"/>
          <w:b/>
          <w:bCs/>
          <w:sz w:val="24"/>
          <w:szCs w:val="24"/>
        </w:rPr>
        <w:tab/>
      </w:r>
      <w:r w:rsidR="0038096B">
        <w:rPr>
          <w:rFonts w:ascii="Times New Roman" w:eastAsia="Times New Roman" w:hAnsi="Times New Roman" w:cs="Times New Roman"/>
          <w:b/>
          <w:bCs/>
          <w:sz w:val="24"/>
          <w:szCs w:val="24"/>
        </w:rPr>
        <w:tab/>
      </w:r>
      <w:r w:rsidR="0038096B">
        <w:rPr>
          <w:rFonts w:ascii="Times New Roman" w:eastAsia="Times New Roman" w:hAnsi="Times New Roman" w:cs="Times New Roman"/>
          <w:b/>
          <w:bCs/>
          <w:sz w:val="24"/>
          <w:szCs w:val="24"/>
        </w:rPr>
        <w:tab/>
      </w:r>
      <w:r w:rsidR="0038096B">
        <w:rPr>
          <w:rFonts w:ascii="Times New Roman" w:eastAsia="Times New Roman" w:hAnsi="Times New Roman" w:cs="Times New Roman"/>
          <w:b/>
          <w:bCs/>
          <w:sz w:val="24"/>
          <w:szCs w:val="24"/>
        </w:rPr>
        <w:tab/>
      </w:r>
      <w:r w:rsidRPr="76000450">
        <w:rPr>
          <w:rFonts w:ascii="Times New Roman" w:eastAsia="Times New Roman" w:hAnsi="Times New Roman" w:cs="Times New Roman"/>
          <w:b/>
          <w:bCs/>
          <w:sz w:val="24"/>
          <w:szCs w:val="24"/>
        </w:rPr>
        <w:t>Total: $</w:t>
      </w:r>
    </w:p>
    <w:p w14:paraId="5B9FE253" w14:textId="319BA171" w:rsidR="00A60C05" w:rsidRPr="00A60C05" w:rsidRDefault="00A60C05" w:rsidP="00A60C05">
      <w:pPr>
        <w:pStyle w:val="ListParagraph"/>
        <w:numPr>
          <w:ilvl w:val="0"/>
          <w:numId w:val="9"/>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76000450">
        <w:rPr>
          <w:rFonts w:ascii="Times New Roman" w:eastAsia="Times New Roman" w:hAnsi="Times New Roman" w:cs="Times New Roman"/>
          <w:b/>
          <w:bCs/>
          <w:sz w:val="24"/>
          <w:szCs w:val="24"/>
        </w:rPr>
        <w:t>Total: $</w:t>
      </w:r>
    </w:p>
    <w:p w14:paraId="1100B027" w14:textId="687F1ED6" w:rsidR="00A60C05" w:rsidRDefault="00A60C05" w:rsidP="00A60C05">
      <w:pPr>
        <w:pStyle w:val="ListParagraph"/>
        <w:numPr>
          <w:ilvl w:val="0"/>
          <w:numId w:val="9"/>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Costs and Fee(s)</w:t>
      </w:r>
      <w:bookmarkStart w:id="0" w:name="_GoBack"/>
      <w:bookmarkEnd w:id="0"/>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r w:rsidRPr="76000450">
        <w:rPr>
          <w:rFonts w:ascii="Times New Roman" w:eastAsia="Times New Roman" w:hAnsi="Times New Roman" w:cs="Times New Roman"/>
          <w:b/>
          <w:bCs/>
          <w:sz w:val="24"/>
          <w:szCs w:val="24"/>
        </w:rPr>
        <w:t>Total: $</w:t>
      </w:r>
    </w:p>
    <w:p w14:paraId="44B8A4F0" w14:textId="037A9708" w:rsidR="00A60C05" w:rsidRDefault="00A60C05" w:rsidP="00A60C05">
      <w:pPr>
        <w:pStyle w:val="ListParagraph"/>
        <w:spacing w:after="0"/>
        <w:rPr>
          <w:rFonts w:ascii="Times New Roman" w:eastAsia="Times New Roman" w:hAnsi="Times New Roman" w:cs="Times New Roman"/>
          <w:b/>
          <w:bCs/>
          <w:sz w:val="24"/>
          <w:szCs w:val="24"/>
        </w:rPr>
      </w:pPr>
    </w:p>
    <w:p w14:paraId="5C9C2174" w14:textId="0B1A8FA6" w:rsidR="72407207" w:rsidRDefault="72407207" w:rsidP="76000450">
      <w:pPr>
        <w:spacing w:after="0" w:line="257" w:lineRule="auto"/>
      </w:pPr>
      <w:r w:rsidRPr="76000450">
        <w:rPr>
          <w:rFonts w:ascii="Times New Roman" w:eastAsia="Times New Roman" w:hAnsi="Times New Roman" w:cs="Times New Roman"/>
          <w:b/>
          <w:bCs/>
        </w:rPr>
        <w:t xml:space="preserve"> </w:t>
      </w:r>
    </w:p>
    <w:p w14:paraId="0592AE36" w14:textId="13BD5A93" w:rsidR="72407207" w:rsidRDefault="72407207" w:rsidP="76000450">
      <w:pPr>
        <w:spacing w:line="257" w:lineRule="auto"/>
      </w:pPr>
      <w:r w:rsidRPr="76000450">
        <w:rPr>
          <w:rFonts w:ascii="Times New Roman" w:eastAsia="Times New Roman" w:hAnsi="Times New Roman" w:cs="Times New Roman"/>
        </w:rPr>
        <w:t xml:space="preserve"> </w:t>
      </w:r>
    </w:p>
    <w:p w14:paraId="4C2E093D" w14:textId="303FFC26" w:rsidR="76000450" w:rsidRDefault="76000450" w:rsidP="76000450">
      <w:pPr>
        <w:spacing w:line="257" w:lineRule="auto"/>
        <w:rPr>
          <w:rFonts w:ascii="Times New Roman" w:eastAsia="Times New Roman" w:hAnsi="Times New Roman" w:cs="Times New Roman"/>
        </w:rPr>
      </w:pPr>
    </w:p>
    <w:p w14:paraId="267BFFED" w14:textId="1EAF83A6" w:rsidR="76000450" w:rsidRDefault="76000450" w:rsidP="76000450">
      <w:pPr>
        <w:rPr>
          <w:rFonts w:ascii="Times New Roman Navajo" w:hAnsi="Times New Roman Navajo"/>
          <w:b/>
          <w:bCs/>
          <w:color w:val="242424"/>
          <w:sz w:val="24"/>
          <w:szCs w:val="24"/>
        </w:rPr>
      </w:pPr>
    </w:p>
    <w:sectPr w:rsidR="76000450" w:rsidSect="005B42B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7FD9" w14:textId="77777777" w:rsidR="00B0414C" w:rsidRDefault="00B0414C">
      <w:pPr>
        <w:spacing w:after="0" w:line="240" w:lineRule="auto"/>
      </w:pPr>
      <w:r>
        <w:separator/>
      </w:r>
    </w:p>
  </w:endnote>
  <w:endnote w:type="continuationSeparator" w:id="0">
    <w:p w14:paraId="1FECAA18" w14:textId="77777777" w:rsidR="00B0414C" w:rsidRDefault="00B0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Navaj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72731"/>
      <w:docPartObj>
        <w:docPartGallery w:val="Page Numbers (Bottom of Page)"/>
        <w:docPartUnique/>
      </w:docPartObj>
    </w:sdtPr>
    <w:sdtEndPr>
      <w:rPr>
        <w:noProof/>
      </w:rPr>
    </w:sdtEndPr>
    <w:sdtContent>
      <w:p w14:paraId="50240F29" w14:textId="77777777" w:rsidR="005B42B9" w:rsidRDefault="003A58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66825" w14:textId="77777777" w:rsidR="005B42B9" w:rsidRDefault="00B0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C96A" w14:textId="77777777" w:rsidR="00B0414C" w:rsidRDefault="00B0414C">
      <w:pPr>
        <w:spacing w:after="0" w:line="240" w:lineRule="auto"/>
      </w:pPr>
      <w:r>
        <w:separator/>
      </w:r>
    </w:p>
  </w:footnote>
  <w:footnote w:type="continuationSeparator" w:id="0">
    <w:p w14:paraId="0BD60D15" w14:textId="77777777" w:rsidR="00B0414C" w:rsidRDefault="00B04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C11D"/>
    <w:multiLevelType w:val="hybridMultilevel"/>
    <w:tmpl w:val="DD9A14DC"/>
    <w:lvl w:ilvl="0" w:tplc="87565D88">
      <w:start w:val="9"/>
      <w:numFmt w:val="upperLetter"/>
      <w:lvlText w:val="%1."/>
      <w:lvlJc w:val="left"/>
      <w:pPr>
        <w:ind w:left="720" w:hanging="360"/>
      </w:pPr>
    </w:lvl>
    <w:lvl w:ilvl="1" w:tplc="B1E8B08E">
      <w:start w:val="1"/>
      <w:numFmt w:val="lowerLetter"/>
      <w:lvlText w:val="%2."/>
      <w:lvlJc w:val="left"/>
      <w:pPr>
        <w:ind w:left="1440" w:hanging="360"/>
      </w:pPr>
    </w:lvl>
    <w:lvl w:ilvl="2" w:tplc="C234C6C2">
      <w:start w:val="1"/>
      <w:numFmt w:val="lowerRoman"/>
      <w:lvlText w:val="%3."/>
      <w:lvlJc w:val="right"/>
      <w:pPr>
        <w:ind w:left="2160" w:hanging="180"/>
      </w:pPr>
    </w:lvl>
    <w:lvl w:ilvl="3" w:tplc="771A9682">
      <w:start w:val="1"/>
      <w:numFmt w:val="decimal"/>
      <w:lvlText w:val="%4."/>
      <w:lvlJc w:val="left"/>
      <w:pPr>
        <w:ind w:left="2880" w:hanging="360"/>
      </w:pPr>
    </w:lvl>
    <w:lvl w:ilvl="4" w:tplc="63646A18">
      <w:start w:val="1"/>
      <w:numFmt w:val="lowerLetter"/>
      <w:lvlText w:val="%5."/>
      <w:lvlJc w:val="left"/>
      <w:pPr>
        <w:ind w:left="3600" w:hanging="360"/>
      </w:pPr>
    </w:lvl>
    <w:lvl w:ilvl="5" w:tplc="BA54AF40">
      <w:start w:val="1"/>
      <w:numFmt w:val="lowerRoman"/>
      <w:lvlText w:val="%6."/>
      <w:lvlJc w:val="right"/>
      <w:pPr>
        <w:ind w:left="4320" w:hanging="180"/>
      </w:pPr>
    </w:lvl>
    <w:lvl w:ilvl="6" w:tplc="BEE022EC">
      <w:start w:val="1"/>
      <w:numFmt w:val="decimal"/>
      <w:lvlText w:val="%7."/>
      <w:lvlJc w:val="left"/>
      <w:pPr>
        <w:ind w:left="5040" w:hanging="360"/>
      </w:pPr>
    </w:lvl>
    <w:lvl w:ilvl="7" w:tplc="1DA821EE">
      <w:start w:val="1"/>
      <w:numFmt w:val="lowerLetter"/>
      <w:lvlText w:val="%8."/>
      <w:lvlJc w:val="left"/>
      <w:pPr>
        <w:ind w:left="5760" w:hanging="360"/>
      </w:pPr>
    </w:lvl>
    <w:lvl w:ilvl="8" w:tplc="30D2511C">
      <w:start w:val="1"/>
      <w:numFmt w:val="lowerRoman"/>
      <w:lvlText w:val="%9."/>
      <w:lvlJc w:val="right"/>
      <w:pPr>
        <w:ind w:left="6480" w:hanging="180"/>
      </w:pPr>
    </w:lvl>
  </w:abstractNum>
  <w:abstractNum w:abstractNumId="1" w15:restartNumberingAfterBreak="0">
    <w:nsid w:val="281E7496"/>
    <w:multiLevelType w:val="hybridMultilevel"/>
    <w:tmpl w:val="33128DCC"/>
    <w:lvl w:ilvl="0" w:tplc="3670BF32">
      <w:start w:val="7"/>
      <w:numFmt w:val="upperLetter"/>
      <w:lvlText w:val="%1."/>
      <w:lvlJc w:val="left"/>
      <w:pPr>
        <w:ind w:left="720" w:hanging="360"/>
      </w:pPr>
    </w:lvl>
    <w:lvl w:ilvl="1" w:tplc="6E2A9DB0">
      <w:start w:val="1"/>
      <w:numFmt w:val="lowerLetter"/>
      <w:lvlText w:val="%2."/>
      <w:lvlJc w:val="left"/>
      <w:pPr>
        <w:ind w:left="1440" w:hanging="360"/>
      </w:pPr>
    </w:lvl>
    <w:lvl w:ilvl="2" w:tplc="D8EEC7FC">
      <w:start w:val="1"/>
      <w:numFmt w:val="lowerRoman"/>
      <w:lvlText w:val="%3."/>
      <w:lvlJc w:val="right"/>
      <w:pPr>
        <w:ind w:left="2160" w:hanging="180"/>
      </w:pPr>
    </w:lvl>
    <w:lvl w:ilvl="3" w:tplc="B642AE06">
      <w:start w:val="1"/>
      <w:numFmt w:val="decimal"/>
      <w:lvlText w:val="%4."/>
      <w:lvlJc w:val="left"/>
      <w:pPr>
        <w:ind w:left="2880" w:hanging="360"/>
      </w:pPr>
    </w:lvl>
    <w:lvl w:ilvl="4" w:tplc="A1BA0D5E">
      <w:start w:val="1"/>
      <w:numFmt w:val="lowerLetter"/>
      <w:lvlText w:val="%5."/>
      <w:lvlJc w:val="left"/>
      <w:pPr>
        <w:ind w:left="3600" w:hanging="360"/>
      </w:pPr>
    </w:lvl>
    <w:lvl w:ilvl="5" w:tplc="2842EA7A">
      <w:start w:val="1"/>
      <w:numFmt w:val="lowerRoman"/>
      <w:lvlText w:val="%6."/>
      <w:lvlJc w:val="right"/>
      <w:pPr>
        <w:ind w:left="4320" w:hanging="180"/>
      </w:pPr>
    </w:lvl>
    <w:lvl w:ilvl="6" w:tplc="0A72072A">
      <w:start w:val="1"/>
      <w:numFmt w:val="decimal"/>
      <w:lvlText w:val="%7."/>
      <w:lvlJc w:val="left"/>
      <w:pPr>
        <w:ind w:left="5040" w:hanging="360"/>
      </w:pPr>
    </w:lvl>
    <w:lvl w:ilvl="7" w:tplc="3C747E32">
      <w:start w:val="1"/>
      <w:numFmt w:val="lowerLetter"/>
      <w:lvlText w:val="%8."/>
      <w:lvlJc w:val="left"/>
      <w:pPr>
        <w:ind w:left="5760" w:hanging="360"/>
      </w:pPr>
    </w:lvl>
    <w:lvl w:ilvl="8" w:tplc="AE30D258">
      <w:start w:val="1"/>
      <w:numFmt w:val="lowerRoman"/>
      <w:lvlText w:val="%9."/>
      <w:lvlJc w:val="right"/>
      <w:pPr>
        <w:ind w:left="6480" w:hanging="180"/>
      </w:pPr>
    </w:lvl>
  </w:abstractNum>
  <w:abstractNum w:abstractNumId="2" w15:restartNumberingAfterBreak="0">
    <w:nsid w:val="337EA51B"/>
    <w:multiLevelType w:val="hybridMultilevel"/>
    <w:tmpl w:val="5A3E9392"/>
    <w:lvl w:ilvl="0" w:tplc="E4F64186">
      <w:start w:val="5"/>
      <w:numFmt w:val="upperLetter"/>
      <w:lvlText w:val="%1."/>
      <w:lvlJc w:val="left"/>
      <w:pPr>
        <w:ind w:left="720" w:hanging="360"/>
      </w:pPr>
    </w:lvl>
    <w:lvl w:ilvl="1" w:tplc="3F0E605C">
      <w:start w:val="1"/>
      <w:numFmt w:val="lowerLetter"/>
      <w:lvlText w:val="%2."/>
      <w:lvlJc w:val="left"/>
      <w:pPr>
        <w:ind w:left="1440" w:hanging="360"/>
      </w:pPr>
    </w:lvl>
    <w:lvl w:ilvl="2" w:tplc="04629542">
      <w:start w:val="1"/>
      <w:numFmt w:val="lowerRoman"/>
      <w:lvlText w:val="%3."/>
      <w:lvlJc w:val="right"/>
      <w:pPr>
        <w:ind w:left="2160" w:hanging="180"/>
      </w:pPr>
    </w:lvl>
    <w:lvl w:ilvl="3" w:tplc="76B22AF8">
      <w:start w:val="1"/>
      <w:numFmt w:val="decimal"/>
      <w:lvlText w:val="%4."/>
      <w:lvlJc w:val="left"/>
      <w:pPr>
        <w:ind w:left="2880" w:hanging="360"/>
      </w:pPr>
    </w:lvl>
    <w:lvl w:ilvl="4" w:tplc="DB386E76">
      <w:start w:val="1"/>
      <w:numFmt w:val="lowerLetter"/>
      <w:lvlText w:val="%5."/>
      <w:lvlJc w:val="left"/>
      <w:pPr>
        <w:ind w:left="3600" w:hanging="360"/>
      </w:pPr>
    </w:lvl>
    <w:lvl w:ilvl="5" w:tplc="46049E66">
      <w:start w:val="1"/>
      <w:numFmt w:val="lowerRoman"/>
      <w:lvlText w:val="%6."/>
      <w:lvlJc w:val="right"/>
      <w:pPr>
        <w:ind w:left="4320" w:hanging="180"/>
      </w:pPr>
    </w:lvl>
    <w:lvl w:ilvl="6" w:tplc="2618B6D4">
      <w:start w:val="1"/>
      <w:numFmt w:val="decimal"/>
      <w:lvlText w:val="%7."/>
      <w:lvlJc w:val="left"/>
      <w:pPr>
        <w:ind w:left="5040" w:hanging="360"/>
      </w:pPr>
    </w:lvl>
    <w:lvl w:ilvl="7" w:tplc="7D34AEE0">
      <w:start w:val="1"/>
      <w:numFmt w:val="lowerLetter"/>
      <w:lvlText w:val="%8."/>
      <w:lvlJc w:val="left"/>
      <w:pPr>
        <w:ind w:left="5760" w:hanging="360"/>
      </w:pPr>
    </w:lvl>
    <w:lvl w:ilvl="8" w:tplc="3DB4B3F4">
      <w:start w:val="1"/>
      <w:numFmt w:val="lowerRoman"/>
      <w:lvlText w:val="%9."/>
      <w:lvlJc w:val="right"/>
      <w:pPr>
        <w:ind w:left="6480" w:hanging="180"/>
      </w:pPr>
    </w:lvl>
  </w:abstractNum>
  <w:abstractNum w:abstractNumId="3" w15:restartNumberingAfterBreak="0">
    <w:nsid w:val="38D2DECF"/>
    <w:multiLevelType w:val="hybridMultilevel"/>
    <w:tmpl w:val="F6B63E5E"/>
    <w:lvl w:ilvl="0" w:tplc="E58CD68A">
      <w:start w:val="1"/>
      <w:numFmt w:val="upperLetter"/>
      <w:lvlText w:val="%1."/>
      <w:lvlJc w:val="left"/>
      <w:pPr>
        <w:ind w:left="720" w:hanging="360"/>
      </w:pPr>
    </w:lvl>
    <w:lvl w:ilvl="1" w:tplc="2AEE64A2">
      <w:start w:val="1"/>
      <w:numFmt w:val="lowerLetter"/>
      <w:lvlText w:val="%2."/>
      <w:lvlJc w:val="left"/>
      <w:pPr>
        <w:ind w:left="1440" w:hanging="360"/>
      </w:pPr>
    </w:lvl>
    <w:lvl w:ilvl="2" w:tplc="14FC57BC">
      <w:start w:val="1"/>
      <w:numFmt w:val="lowerRoman"/>
      <w:lvlText w:val="%3."/>
      <w:lvlJc w:val="right"/>
      <w:pPr>
        <w:ind w:left="2160" w:hanging="180"/>
      </w:pPr>
    </w:lvl>
    <w:lvl w:ilvl="3" w:tplc="31DA017E">
      <w:start w:val="1"/>
      <w:numFmt w:val="decimal"/>
      <w:lvlText w:val="%4."/>
      <w:lvlJc w:val="left"/>
      <w:pPr>
        <w:ind w:left="2880" w:hanging="360"/>
      </w:pPr>
    </w:lvl>
    <w:lvl w:ilvl="4" w:tplc="B0FEB3E6">
      <w:start w:val="1"/>
      <w:numFmt w:val="lowerLetter"/>
      <w:lvlText w:val="%5."/>
      <w:lvlJc w:val="left"/>
      <w:pPr>
        <w:ind w:left="3600" w:hanging="360"/>
      </w:pPr>
    </w:lvl>
    <w:lvl w:ilvl="5" w:tplc="1E88C716">
      <w:start w:val="1"/>
      <w:numFmt w:val="lowerRoman"/>
      <w:lvlText w:val="%6."/>
      <w:lvlJc w:val="right"/>
      <w:pPr>
        <w:ind w:left="4320" w:hanging="180"/>
      </w:pPr>
    </w:lvl>
    <w:lvl w:ilvl="6" w:tplc="1B46C04C">
      <w:start w:val="1"/>
      <w:numFmt w:val="decimal"/>
      <w:lvlText w:val="%7."/>
      <w:lvlJc w:val="left"/>
      <w:pPr>
        <w:ind w:left="5040" w:hanging="360"/>
      </w:pPr>
    </w:lvl>
    <w:lvl w:ilvl="7" w:tplc="DB387E40">
      <w:start w:val="1"/>
      <w:numFmt w:val="lowerLetter"/>
      <w:lvlText w:val="%8."/>
      <w:lvlJc w:val="left"/>
      <w:pPr>
        <w:ind w:left="5760" w:hanging="360"/>
      </w:pPr>
    </w:lvl>
    <w:lvl w:ilvl="8" w:tplc="EA161298">
      <w:start w:val="1"/>
      <w:numFmt w:val="lowerRoman"/>
      <w:lvlText w:val="%9."/>
      <w:lvlJc w:val="right"/>
      <w:pPr>
        <w:ind w:left="6480" w:hanging="180"/>
      </w:pPr>
    </w:lvl>
  </w:abstractNum>
  <w:abstractNum w:abstractNumId="4" w15:restartNumberingAfterBreak="0">
    <w:nsid w:val="394255A4"/>
    <w:multiLevelType w:val="hybridMultilevel"/>
    <w:tmpl w:val="63C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B9C9E"/>
    <w:multiLevelType w:val="hybridMultilevel"/>
    <w:tmpl w:val="03506F98"/>
    <w:lvl w:ilvl="0" w:tplc="836400B2">
      <w:start w:val="6"/>
      <w:numFmt w:val="upperLetter"/>
      <w:lvlText w:val="%1."/>
      <w:lvlJc w:val="left"/>
      <w:pPr>
        <w:ind w:left="720" w:hanging="360"/>
      </w:pPr>
    </w:lvl>
    <w:lvl w:ilvl="1" w:tplc="191489AA">
      <w:start w:val="1"/>
      <w:numFmt w:val="lowerLetter"/>
      <w:lvlText w:val="%2."/>
      <w:lvlJc w:val="left"/>
      <w:pPr>
        <w:ind w:left="1440" w:hanging="360"/>
      </w:pPr>
    </w:lvl>
    <w:lvl w:ilvl="2" w:tplc="DA14C77C">
      <w:start w:val="1"/>
      <w:numFmt w:val="lowerRoman"/>
      <w:lvlText w:val="%3."/>
      <w:lvlJc w:val="right"/>
      <w:pPr>
        <w:ind w:left="2160" w:hanging="180"/>
      </w:pPr>
    </w:lvl>
    <w:lvl w:ilvl="3" w:tplc="6A3616D6">
      <w:start w:val="1"/>
      <w:numFmt w:val="decimal"/>
      <w:lvlText w:val="%4."/>
      <w:lvlJc w:val="left"/>
      <w:pPr>
        <w:ind w:left="2880" w:hanging="360"/>
      </w:pPr>
    </w:lvl>
    <w:lvl w:ilvl="4" w:tplc="5D1EC918">
      <w:start w:val="1"/>
      <w:numFmt w:val="lowerLetter"/>
      <w:lvlText w:val="%5."/>
      <w:lvlJc w:val="left"/>
      <w:pPr>
        <w:ind w:left="3600" w:hanging="360"/>
      </w:pPr>
    </w:lvl>
    <w:lvl w:ilvl="5" w:tplc="1B70D634">
      <w:start w:val="1"/>
      <w:numFmt w:val="lowerRoman"/>
      <w:lvlText w:val="%6."/>
      <w:lvlJc w:val="right"/>
      <w:pPr>
        <w:ind w:left="4320" w:hanging="180"/>
      </w:pPr>
    </w:lvl>
    <w:lvl w:ilvl="6" w:tplc="4348999C">
      <w:start w:val="1"/>
      <w:numFmt w:val="decimal"/>
      <w:lvlText w:val="%7."/>
      <w:lvlJc w:val="left"/>
      <w:pPr>
        <w:ind w:left="5040" w:hanging="360"/>
      </w:pPr>
    </w:lvl>
    <w:lvl w:ilvl="7" w:tplc="7F88E890">
      <w:start w:val="1"/>
      <w:numFmt w:val="lowerLetter"/>
      <w:lvlText w:val="%8."/>
      <w:lvlJc w:val="left"/>
      <w:pPr>
        <w:ind w:left="5760" w:hanging="360"/>
      </w:pPr>
    </w:lvl>
    <w:lvl w:ilvl="8" w:tplc="89C82852">
      <w:start w:val="1"/>
      <w:numFmt w:val="lowerRoman"/>
      <w:lvlText w:val="%9."/>
      <w:lvlJc w:val="right"/>
      <w:pPr>
        <w:ind w:left="6480" w:hanging="180"/>
      </w:pPr>
    </w:lvl>
  </w:abstractNum>
  <w:abstractNum w:abstractNumId="6" w15:restartNumberingAfterBreak="0">
    <w:nsid w:val="51B0FB4F"/>
    <w:multiLevelType w:val="hybridMultilevel"/>
    <w:tmpl w:val="38FA4600"/>
    <w:lvl w:ilvl="0" w:tplc="FB5480B0">
      <w:start w:val="4"/>
      <w:numFmt w:val="upperLetter"/>
      <w:lvlText w:val="%1."/>
      <w:lvlJc w:val="left"/>
      <w:pPr>
        <w:ind w:left="720" w:hanging="360"/>
      </w:pPr>
    </w:lvl>
    <w:lvl w:ilvl="1" w:tplc="467ED416">
      <w:start w:val="1"/>
      <w:numFmt w:val="lowerLetter"/>
      <w:lvlText w:val="%2."/>
      <w:lvlJc w:val="left"/>
      <w:pPr>
        <w:ind w:left="1440" w:hanging="360"/>
      </w:pPr>
    </w:lvl>
    <w:lvl w:ilvl="2" w:tplc="0AD874E4">
      <w:start w:val="1"/>
      <w:numFmt w:val="lowerRoman"/>
      <w:lvlText w:val="%3."/>
      <w:lvlJc w:val="right"/>
      <w:pPr>
        <w:ind w:left="2160" w:hanging="180"/>
      </w:pPr>
    </w:lvl>
    <w:lvl w:ilvl="3" w:tplc="EC5E99B8">
      <w:start w:val="1"/>
      <w:numFmt w:val="decimal"/>
      <w:lvlText w:val="%4."/>
      <w:lvlJc w:val="left"/>
      <w:pPr>
        <w:ind w:left="2880" w:hanging="360"/>
      </w:pPr>
    </w:lvl>
    <w:lvl w:ilvl="4" w:tplc="B71E8C06">
      <w:start w:val="1"/>
      <w:numFmt w:val="lowerLetter"/>
      <w:lvlText w:val="%5."/>
      <w:lvlJc w:val="left"/>
      <w:pPr>
        <w:ind w:left="3600" w:hanging="360"/>
      </w:pPr>
    </w:lvl>
    <w:lvl w:ilvl="5" w:tplc="6DD27506">
      <w:start w:val="1"/>
      <w:numFmt w:val="lowerRoman"/>
      <w:lvlText w:val="%6."/>
      <w:lvlJc w:val="right"/>
      <w:pPr>
        <w:ind w:left="4320" w:hanging="180"/>
      </w:pPr>
    </w:lvl>
    <w:lvl w:ilvl="6" w:tplc="FC26FF24">
      <w:start w:val="1"/>
      <w:numFmt w:val="decimal"/>
      <w:lvlText w:val="%7."/>
      <w:lvlJc w:val="left"/>
      <w:pPr>
        <w:ind w:left="5040" w:hanging="360"/>
      </w:pPr>
    </w:lvl>
    <w:lvl w:ilvl="7" w:tplc="C2167580">
      <w:start w:val="1"/>
      <w:numFmt w:val="lowerLetter"/>
      <w:lvlText w:val="%8."/>
      <w:lvlJc w:val="left"/>
      <w:pPr>
        <w:ind w:left="5760" w:hanging="360"/>
      </w:pPr>
    </w:lvl>
    <w:lvl w:ilvl="8" w:tplc="198C6A8E">
      <w:start w:val="1"/>
      <w:numFmt w:val="lowerRoman"/>
      <w:lvlText w:val="%9."/>
      <w:lvlJc w:val="right"/>
      <w:pPr>
        <w:ind w:left="6480" w:hanging="180"/>
      </w:pPr>
    </w:lvl>
  </w:abstractNum>
  <w:abstractNum w:abstractNumId="7" w15:restartNumberingAfterBreak="0">
    <w:nsid w:val="59FF48A1"/>
    <w:multiLevelType w:val="hybridMultilevel"/>
    <w:tmpl w:val="B4083798"/>
    <w:lvl w:ilvl="0" w:tplc="0A2C9CBE">
      <w:start w:val="2"/>
      <w:numFmt w:val="upperLetter"/>
      <w:lvlText w:val="%1."/>
      <w:lvlJc w:val="left"/>
      <w:pPr>
        <w:ind w:left="720" w:hanging="360"/>
      </w:pPr>
    </w:lvl>
    <w:lvl w:ilvl="1" w:tplc="A4B07A1C">
      <w:start w:val="1"/>
      <w:numFmt w:val="lowerLetter"/>
      <w:lvlText w:val="%2."/>
      <w:lvlJc w:val="left"/>
      <w:pPr>
        <w:ind w:left="1440" w:hanging="360"/>
      </w:pPr>
    </w:lvl>
    <w:lvl w:ilvl="2" w:tplc="FAB0B990">
      <w:start w:val="1"/>
      <w:numFmt w:val="lowerRoman"/>
      <w:lvlText w:val="%3."/>
      <w:lvlJc w:val="right"/>
      <w:pPr>
        <w:ind w:left="2160" w:hanging="180"/>
      </w:pPr>
    </w:lvl>
    <w:lvl w:ilvl="3" w:tplc="81A2BD7A">
      <w:start w:val="1"/>
      <w:numFmt w:val="decimal"/>
      <w:lvlText w:val="%4."/>
      <w:lvlJc w:val="left"/>
      <w:pPr>
        <w:ind w:left="2880" w:hanging="360"/>
      </w:pPr>
    </w:lvl>
    <w:lvl w:ilvl="4" w:tplc="72EADE00">
      <w:start w:val="1"/>
      <w:numFmt w:val="lowerLetter"/>
      <w:lvlText w:val="%5."/>
      <w:lvlJc w:val="left"/>
      <w:pPr>
        <w:ind w:left="3600" w:hanging="360"/>
      </w:pPr>
    </w:lvl>
    <w:lvl w:ilvl="5" w:tplc="53CA0090">
      <w:start w:val="1"/>
      <w:numFmt w:val="lowerRoman"/>
      <w:lvlText w:val="%6."/>
      <w:lvlJc w:val="right"/>
      <w:pPr>
        <w:ind w:left="4320" w:hanging="180"/>
      </w:pPr>
    </w:lvl>
    <w:lvl w:ilvl="6" w:tplc="DD7A2732">
      <w:start w:val="1"/>
      <w:numFmt w:val="decimal"/>
      <w:lvlText w:val="%7."/>
      <w:lvlJc w:val="left"/>
      <w:pPr>
        <w:ind w:left="5040" w:hanging="360"/>
      </w:pPr>
    </w:lvl>
    <w:lvl w:ilvl="7" w:tplc="EB222E02">
      <w:start w:val="1"/>
      <w:numFmt w:val="lowerLetter"/>
      <w:lvlText w:val="%8."/>
      <w:lvlJc w:val="left"/>
      <w:pPr>
        <w:ind w:left="5760" w:hanging="360"/>
      </w:pPr>
    </w:lvl>
    <w:lvl w:ilvl="8" w:tplc="6D4EA9F6">
      <w:start w:val="1"/>
      <w:numFmt w:val="lowerRoman"/>
      <w:lvlText w:val="%9."/>
      <w:lvlJc w:val="right"/>
      <w:pPr>
        <w:ind w:left="6480" w:hanging="180"/>
      </w:pPr>
    </w:lvl>
  </w:abstractNum>
  <w:abstractNum w:abstractNumId="8" w15:restartNumberingAfterBreak="0">
    <w:nsid w:val="5F78AADA"/>
    <w:multiLevelType w:val="hybridMultilevel"/>
    <w:tmpl w:val="11DCA4EC"/>
    <w:lvl w:ilvl="0" w:tplc="69901B1C">
      <w:start w:val="8"/>
      <w:numFmt w:val="upperLetter"/>
      <w:lvlText w:val="%1."/>
      <w:lvlJc w:val="left"/>
      <w:pPr>
        <w:ind w:left="720" w:hanging="360"/>
      </w:pPr>
    </w:lvl>
    <w:lvl w:ilvl="1" w:tplc="63DE978E">
      <w:start w:val="1"/>
      <w:numFmt w:val="lowerLetter"/>
      <w:lvlText w:val="%2."/>
      <w:lvlJc w:val="left"/>
      <w:pPr>
        <w:ind w:left="1440" w:hanging="360"/>
      </w:pPr>
    </w:lvl>
    <w:lvl w:ilvl="2" w:tplc="BAF6139E">
      <w:start w:val="1"/>
      <w:numFmt w:val="lowerRoman"/>
      <w:lvlText w:val="%3."/>
      <w:lvlJc w:val="right"/>
      <w:pPr>
        <w:ind w:left="2160" w:hanging="180"/>
      </w:pPr>
    </w:lvl>
    <w:lvl w:ilvl="3" w:tplc="D1649468">
      <w:start w:val="1"/>
      <w:numFmt w:val="decimal"/>
      <w:lvlText w:val="%4."/>
      <w:lvlJc w:val="left"/>
      <w:pPr>
        <w:ind w:left="2880" w:hanging="360"/>
      </w:pPr>
    </w:lvl>
    <w:lvl w:ilvl="4" w:tplc="C204858E">
      <w:start w:val="1"/>
      <w:numFmt w:val="lowerLetter"/>
      <w:lvlText w:val="%5."/>
      <w:lvlJc w:val="left"/>
      <w:pPr>
        <w:ind w:left="3600" w:hanging="360"/>
      </w:pPr>
    </w:lvl>
    <w:lvl w:ilvl="5" w:tplc="3280E2DE">
      <w:start w:val="1"/>
      <w:numFmt w:val="lowerRoman"/>
      <w:lvlText w:val="%6."/>
      <w:lvlJc w:val="right"/>
      <w:pPr>
        <w:ind w:left="4320" w:hanging="180"/>
      </w:pPr>
    </w:lvl>
    <w:lvl w:ilvl="6" w:tplc="D9DECA4C">
      <w:start w:val="1"/>
      <w:numFmt w:val="decimal"/>
      <w:lvlText w:val="%7."/>
      <w:lvlJc w:val="left"/>
      <w:pPr>
        <w:ind w:left="5040" w:hanging="360"/>
      </w:pPr>
    </w:lvl>
    <w:lvl w:ilvl="7" w:tplc="59BE66BA">
      <w:start w:val="1"/>
      <w:numFmt w:val="lowerLetter"/>
      <w:lvlText w:val="%8."/>
      <w:lvlJc w:val="left"/>
      <w:pPr>
        <w:ind w:left="5760" w:hanging="360"/>
      </w:pPr>
    </w:lvl>
    <w:lvl w:ilvl="8" w:tplc="4F0606F4">
      <w:start w:val="1"/>
      <w:numFmt w:val="lowerRoman"/>
      <w:lvlText w:val="%9."/>
      <w:lvlJc w:val="right"/>
      <w:pPr>
        <w:ind w:left="6480" w:hanging="180"/>
      </w:pPr>
    </w:lvl>
  </w:abstractNum>
  <w:abstractNum w:abstractNumId="9" w15:restartNumberingAfterBreak="0">
    <w:nsid w:val="5F9B1F14"/>
    <w:multiLevelType w:val="hybridMultilevel"/>
    <w:tmpl w:val="614038D8"/>
    <w:lvl w:ilvl="0" w:tplc="233AC364">
      <w:start w:val="3"/>
      <w:numFmt w:val="upperLetter"/>
      <w:lvlText w:val="%1."/>
      <w:lvlJc w:val="left"/>
      <w:pPr>
        <w:ind w:left="720" w:hanging="360"/>
      </w:pPr>
    </w:lvl>
    <w:lvl w:ilvl="1" w:tplc="49AA7066">
      <w:start w:val="1"/>
      <w:numFmt w:val="lowerLetter"/>
      <w:lvlText w:val="%2."/>
      <w:lvlJc w:val="left"/>
      <w:pPr>
        <w:ind w:left="1440" w:hanging="360"/>
      </w:pPr>
    </w:lvl>
    <w:lvl w:ilvl="2" w:tplc="7D04892E">
      <w:start w:val="1"/>
      <w:numFmt w:val="lowerRoman"/>
      <w:lvlText w:val="%3."/>
      <w:lvlJc w:val="right"/>
      <w:pPr>
        <w:ind w:left="2160" w:hanging="180"/>
      </w:pPr>
    </w:lvl>
    <w:lvl w:ilvl="3" w:tplc="38662B6A">
      <w:start w:val="1"/>
      <w:numFmt w:val="decimal"/>
      <w:lvlText w:val="%4."/>
      <w:lvlJc w:val="left"/>
      <w:pPr>
        <w:ind w:left="2880" w:hanging="360"/>
      </w:pPr>
    </w:lvl>
    <w:lvl w:ilvl="4" w:tplc="06BE016E">
      <w:start w:val="1"/>
      <w:numFmt w:val="lowerLetter"/>
      <w:lvlText w:val="%5."/>
      <w:lvlJc w:val="left"/>
      <w:pPr>
        <w:ind w:left="3600" w:hanging="360"/>
      </w:pPr>
    </w:lvl>
    <w:lvl w:ilvl="5" w:tplc="27320ECE">
      <w:start w:val="1"/>
      <w:numFmt w:val="lowerRoman"/>
      <w:lvlText w:val="%6."/>
      <w:lvlJc w:val="right"/>
      <w:pPr>
        <w:ind w:left="4320" w:hanging="180"/>
      </w:pPr>
    </w:lvl>
    <w:lvl w:ilvl="6" w:tplc="69C298C6">
      <w:start w:val="1"/>
      <w:numFmt w:val="decimal"/>
      <w:lvlText w:val="%7."/>
      <w:lvlJc w:val="left"/>
      <w:pPr>
        <w:ind w:left="5040" w:hanging="360"/>
      </w:pPr>
    </w:lvl>
    <w:lvl w:ilvl="7" w:tplc="5B42706A">
      <w:start w:val="1"/>
      <w:numFmt w:val="lowerLetter"/>
      <w:lvlText w:val="%8."/>
      <w:lvlJc w:val="left"/>
      <w:pPr>
        <w:ind w:left="5760" w:hanging="360"/>
      </w:pPr>
    </w:lvl>
    <w:lvl w:ilvl="8" w:tplc="0AA00720">
      <w:start w:val="1"/>
      <w:numFmt w:val="lowerRoman"/>
      <w:lvlText w:val="%9."/>
      <w:lvlJc w:val="right"/>
      <w:pPr>
        <w:ind w:left="6480" w:hanging="180"/>
      </w:pPr>
    </w:lvl>
  </w:abstractNum>
  <w:abstractNum w:abstractNumId="10" w15:restartNumberingAfterBreak="0">
    <w:nsid w:val="7C3603B5"/>
    <w:multiLevelType w:val="hybridMultilevel"/>
    <w:tmpl w:val="F01E5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2"/>
  </w:num>
  <w:num w:numId="6">
    <w:abstractNumId w:val="6"/>
  </w:num>
  <w:num w:numId="7">
    <w:abstractNumId w:val="9"/>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E7"/>
    <w:rsid w:val="000133B4"/>
    <w:rsid w:val="000A7905"/>
    <w:rsid w:val="000E3A42"/>
    <w:rsid w:val="000F48B6"/>
    <w:rsid w:val="001A7F00"/>
    <w:rsid w:val="00252FF7"/>
    <w:rsid w:val="00292ECD"/>
    <w:rsid w:val="002E0CAF"/>
    <w:rsid w:val="002F0C65"/>
    <w:rsid w:val="003371CF"/>
    <w:rsid w:val="0036699B"/>
    <w:rsid w:val="0038096B"/>
    <w:rsid w:val="003A58BD"/>
    <w:rsid w:val="003F4CA3"/>
    <w:rsid w:val="004605E7"/>
    <w:rsid w:val="005111A5"/>
    <w:rsid w:val="006540F4"/>
    <w:rsid w:val="00764061"/>
    <w:rsid w:val="007B7655"/>
    <w:rsid w:val="0083185A"/>
    <w:rsid w:val="00920CDB"/>
    <w:rsid w:val="00A60C05"/>
    <w:rsid w:val="00AC0808"/>
    <w:rsid w:val="00AC7597"/>
    <w:rsid w:val="00B0414C"/>
    <w:rsid w:val="00B81F1F"/>
    <w:rsid w:val="00B970EB"/>
    <w:rsid w:val="00C1502F"/>
    <w:rsid w:val="00D2712F"/>
    <w:rsid w:val="00D72161"/>
    <w:rsid w:val="00E1498C"/>
    <w:rsid w:val="00F90649"/>
    <w:rsid w:val="00FA26FA"/>
    <w:rsid w:val="028809D4"/>
    <w:rsid w:val="03BE3B80"/>
    <w:rsid w:val="0407778A"/>
    <w:rsid w:val="07835C4B"/>
    <w:rsid w:val="0802767C"/>
    <w:rsid w:val="08B9D1E2"/>
    <w:rsid w:val="0903BAA6"/>
    <w:rsid w:val="0D510089"/>
    <w:rsid w:val="0F5C1A13"/>
    <w:rsid w:val="102E38A2"/>
    <w:rsid w:val="15E26A0A"/>
    <w:rsid w:val="1686A2C1"/>
    <w:rsid w:val="183DA3D7"/>
    <w:rsid w:val="225E3CA9"/>
    <w:rsid w:val="22AD2C50"/>
    <w:rsid w:val="23819926"/>
    <w:rsid w:val="2681B2D8"/>
    <w:rsid w:val="276D8845"/>
    <w:rsid w:val="27E240B0"/>
    <w:rsid w:val="290958A6"/>
    <w:rsid w:val="2BB45F31"/>
    <w:rsid w:val="2C876102"/>
    <w:rsid w:val="2D818C2C"/>
    <w:rsid w:val="32EDF766"/>
    <w:rsid w:val="336035E0"/>
    <w:rsid w:val="33E0F232"/>
    <w:rsid w:val="36C4340C"/>
    <w:rsid w:val="37727138"/>
    <w:rsid w:val="3938CEA7"/>
    <w:rsid w:val="3B92DF89"/>
    <w:rsid w:val="3C45E25B"/>
    <w:rsid w:val="3C80BC6F"/>
    <w:rsid w:val="3CCB831E"/>
    <w:rsid w:val="3CEC7C6F"/>
    <w:rsid w:val="42CE4C3C"/>
    <w:rsid w:val="45ECC4A1"/>
    <w:rsid w:val="4A5BF055"/>
    <w:rsid w:val="4B9C8418"/>
    <w:rsid w:val="4C638A01"/>
    <w:rsid w:val="4DFFC40C"/>
    <w:rsid w:val="4F9B946D"/>
    <w:rsid w:val="52D3352F"/>
    <w:rsid w:val="5E59AFD5"/>
    <w:rsid w:val="62251B42"/>
    <w:rsid w:val="629AB510"/>
    <w:rsid w:val="62ADA75F"/>
    <w:rsid w:val="6558A76B"/>
    <w:rsid w:val="6AD7E38F"/>
    <w:rsid w:val="6B1F0A80"/>
    <w:rsid w:val="6B68B438"/>
    <w:rsid w:val="6CA37321"/>
    <w:rsid w:val="6DE27BD0"/>
    <w:rsid w:val="6DF33C87"/>
    <w:rsid w:val="6F94AF65"/>
    <w:rsid w:val="718E4C04"/>
    <w:rsid w:val="72407207"/>
    <w:rsid w:val="76000450"/>
    <w:rsid w:val="78EA096C"/>
    <w:rsid w:val="7D28F0A2"/>
    <w:rsid w:val="7D80F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0FDD2"/>
  <w15:chartTrackingRefBased/>
  <w15:docId w15:val="{93D197C3-B8D6-4B7A-B538-9B868B88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E7"/>
    <w:pPr>
      <w:ind w:left="720"/>
      <w:contextualSpacing/>
    </w:pPr>
  </w:style>
  <w:style w:type="paragraph" w:styleId="Footer">
    <w:name w:val="footer"/>
    <w:basedOn w:val="Normal"/>
    <w:link w:val="FooterChar"/>
    <w:uiPriority w:val="99"/>
    <w:unhideWhenUsed/>
    <w:rsid w:val="0046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E7"/>
  </w:style>
  <w:style w:type="table" w:styleId="TableGrid">
    <w:name w:val="Table Grid"/>
    <w:basedOn w:val="TableNormal"/>
    <w:rsid w:val="0046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3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3F4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4CA3"/>
  </w:style>
  <w:style w:type="character" w:customStyle="1" w:styleId="eop">
    <w:name w:val="eop"/>
    <w:basedOn w:val="DefaultParagraphFont"/>
    <w:rsid w:val="003F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1182">
      <w:bodyDiv w:val="1"/>
      <w:marLeft w:val="0"/>
      <w:marRight w:val="0"/>
      <w:marTop w:val="0"/>
      <w:marBottom w:val="0"/>
      <w:divBdr>
        <w:top w:val="none" w:sz="0" w:space="0" w:color="auto"/>
        <w:left w:val="none" w:sz="0" w:space="0" w:color="auto"/>
        <w:bottom w:val="none" w:sz="0" w:space="0" w:color="auto"/>
        <w:right w:val="none" w:sz="0" w:space="0" w:color="auto"/>
      </w:divBdr>
      <w:divsChild>
        <w:div w:id="1350523068">
          <w:marLeft w:val="0"/>
          <w:marRight w:val="0"/>
          <w:marTop w:val="0"/>
          <w:marBottom w:val="0"/>
          <w:divBdr>
            <w:top w:val="none" w:sz="0" w:space="0" w:color="auto"/>
            <w:left w:val="none" w:sz="0" w:space="0" w:color="auto"/>
            <w:bottom w:val="none" w:sz="0" w:space="0" w:color="auto"/>
            <w:right w:val="none" w:sz="0" w:space="0" w:color="auto"/>
          </w:divBdr>
          <w:divsChild>
            <w:div w:id="505749665">
              <w:marLeft w:val="0"/>
              <w:marRight w:val="0"/>
              <w:marTop w:val="0"/>
              <w:marBottom w:val="0"/>
              <w:divBdr>
                <w:top w:val="none" w:sz="0" w:space="0" w:color="auto"/>
                <w:left w:val="none" w:sz="0" w:space="0" w:color="auto"/>
                <w:bottom w:val="none" w:sz="0" w:space="0" w:color="auto"/>
                <w:right w:val="none" w:sz="0" w:space="0" w:color="auto"/>
              </w:divBdr>
            </w:div>
          </w:divsChild>
        </w:div>
        <w:div w:id="249318825">
          <w:marLeft w:val="0"/>
          <w:marRight w:val="0"/>
          <w:marTop w:val="0"/>
          <w:marBottom w:val="0"/>
          <w:divBdr>
            <w:top w:val="none" w:sz="0" w:space="0" w:color="auto"/>
            <w:left w:val="none" w:sz="0" w:space="0" w:color="auto"/>
            <w:bottom w:val="none" w:sz="0" w:space="0" w:color="auto"/>
            <w:right w:val="none" w:sz="0" w:space="0" w:color="auto"/>
          </w:divBdr>
          <w:divsChild>
            <w:div w:id="942031703">
              <w:marLeft w:val="0"/>
              <w:marRight w:val="0"/>
              <w:marTop w:val="0"/>
              <w:marBottom w:val="0"/>
              <w:divBdr>
                <w:top w:val="none" w:sz="0" w:space="0" w:color="auto"/>
                <w:left w:val="none" w:sz="0" w:space="0" w:color="auto"/>
                <w:bottom w:val="none" w:sz="0" w:space="0" w:color="auto"/>
                <w:right w:val="none" w:sz="0" w:space="0" w:color="auto"/>
              </w:divBdr>
            </w:div>
          </w:divsChild>
        </w:div>
        <w:div w:id="486744547">
          <w:marLeft w:val="0"/>
          <w:marRight w:val="0"/>
          <w:marTop w:val="0"/>
          <w:marBottom w:val="0"/>
          <w:divBdr>
            <w:top w:val="none" w:sz="0" w:space="0" w:color="auto"/>
            <w:left w:val="none" w:sz="0" w:space="0" w:color="auto"/>
            <w:bottom w:val="none" w:sz="0" w:space="0" w:color="auto"/>
            <w:right w:val="none" w:sz="0" w:space="0" w:color="auto"/>
          </w:divBdr>
          <w:divsChild>
            <w:div w:id="1715697216">
              <w:marLeft w:val="0"/>
              <w:marRight w:val="0"/>
              <w:marTop w:val="0"/>
              <w:marBottom w:val="0"/>
              <w:divBdr>
                <w:top w:val="none" w:sz="0" w:space="0" w:color="auto"/>
                <w:left w:val="none" w:sz="0" w:space="0" w:color="auto"/>
                <w:bottom w:val="none" w:sz="0" w:space="0" w:color="auto"/>
                <w:right w:val="none" w:sz="0" w:space="0" w:color="auto"/>
              </w:divBdr>
            </w:div>
          </w:divsChild>
        </w:div>
        <w:div w:id="607354335">
          <w:marLeft w:val="0"/>
          <w:marRight w:val="0"/>
          <w:marTop w:val="0"/>
          <w:marBottom w:val="0"/>
          <w:divBdr>
            <w:top w:val="none" w:sz="0" w:space="0" w:color="auto"/>
            <w:left w:val="none" w:sz="0" w:space="0" w:color="auto"/>
            <w:bottom w:val="none" w:sz="0" w:space="0" w:color="auto"/>
            <w:right w:val="none" w:sz="0" w:space="0" w:color="auto"/>
          </w:divBdr>
          <w:divsChild>
            <w:div w:id="633413098">
              <w:marLeft w:val="0"/>
              <w:marRight w:val="0"/>
              <w:marTop w:val="0"/>
              <w:marBottom w:val="0"/>
              <w:divBdr>
                <w:top w:val="none" w:sz="0" w:space="0" w:color="auto"/>
                <w:left w:val="none" w:sz="0" w:space="0" w:color="auto"/>
                <w:bottom w:val="none" w:sz="0" w:space="0" w:color="auto"/>
                <w:right w:val="none" w:sz="0" w:space="0" w:color="auto"/>
              </w:divBdr>
            </w:div>
          </w:divsChild>
        </w:div>
        <w:div w:id="321813336">
          <w:marLeft w:val="0"/>
          <w:marRight w:val="0"/>
          <w:marTop w:val="0"/>
          <w:marBottom w:val="0"/>
          <w:divBdr>
            <w:top w:val="none" w:sz="0" w:space="0" w:color="auto"/>
            <w:left w:val="none" w:sz="0" w:space="0" w:color="auto"/>
            <w:bottom w:val="none" w:sz="0" w:space="0" w:color="auto"/>
            <w:right w:val="none" w:sz="0" w:space="0" w:color="auto"/>
          </w:divBdr>
          <w:divsChild>
            <w:div w:id="25260200">
              <w:marLeft w:val="0"/>
              <w:marRight w:val="0"/>
              <w:marTop w:val="0"/>
              <w:marBottom w:val="0"/>
              <w:divBdr>
                <w:top w:val="none" w:sz="0" w:space="0" w:color="auto"/>
                <w:left w:val="none" w:sz="0" w:space="0" w:color="auto"/>
                <w:bottom w:val="none" w:sz="0" w:space="0" w:color="auto"/>
                <w:right w:val="none" w:sz="0" w:space="0" w:color="auto"/>
              </w:divBdr>
            </w:div>
          </w:divsChild>
        </w:div>
        <w:div w:id="312374079">
          <w:marLeft w:val="0"/>
          <w:marRight w:val="0"/>
          <w:marTop w:val="0"/>
          <w:marBottom w:val="0"/>
          <w:divBdr>
            <w:top w:val="none" w:sz="0" w:space="0" w:color="auto"/>
            <w:left w:val="none" w:sz="0" w:space="0" w:color="auto"/>
            <w:bottom w:val="none" w:sz="0" w:space="0" w:color="auto"/>
            <w:right w:val="none" w:sz="0" w:space="0" w:color="auto"/>
          </w:divBdr>
          <w:divsChild>
            <w:div w:id="2129083713">
              <w:marLeft w:val="0"/>
              <w:marRight w:val="0"/>
              <w:marTop w:val="0"/>
              <w:marBottom w:val="0"/>
              <w:divBdr>
                <w:top w:val="none" w:sz="0" w:space="0" w:color="auto"/>
                <w:left w:val="none" w:sz="0" w:space="0" w:color="auto"/>
                <w:bottom w:val="none" w:sz="0" w:space="0" w:color="auto"/>
                <w:right w:val="none" w:sz="0" w:space="0" w:color="auto"/>
              </w:divBdr>
            </w:div>
          </w:divsChild>
        </w:div>
        <w:div w:id="1707288279">
          <w:marLeft w:val="0"/>
          <w:marRight w:val="0"/>
          <w:marTop w:val="0"/>
          <w:marBottom w:val="0"/>
          <w:divBdr>
            <w:top w:val="none" w:sz="0" w:space="0" w:color="auto"/>
            <w:left w:val="none" w:sz="0" w:space="0" w:color="auto"/>
            <w:bottom w:val="none" w:sz="0" w:space="0" w:color="auto"/>
            <w:right w:val="none" w:sz="0" w:space="0" w:color="auto"/>
          </w:divBdr>
          <w:divsChild>
            <w:div w:id="1917520395">
              <w:marLeft w:val="0"/>
              <w:marRight w:val="0"/>
              <w:marTop w:val="0"/>
              <w:marBottom w:val="0"/>
              <w:divBdr>
                <w:top w:val="none" w:sz="0" w:space="0" w:color="auto"/>
                <w:left w:val="none" w:sz="0" w:space="0" w:color="auto"/>
                <w:bottom w:val="none" w:sz="0" w:space="0" w:color="auto"/>
                <w:right w:val="none" w:sz="0" w:space="0" w:color="auto"/>
              </w:divBdr>
            </w:div>
          </w:divsChild>
        </w:div>
        <w:div w:id="1891651201">
          <w:marLeft w:val="0"/>
          <w:marRight w:val="0"/>
          <w:marTop w:val="0"/>
          <w:marBottom w:val="0"/>
          <w:divBdr>
            <w:top w:val="none" w:sz="0" w:space="0" w:color="auto"/>
            <w:left w:val="none" w:sz="0" w:space="0" w:color="auto"/>
            <w:bottom w:val="none" w:sz="0" w:space="0" w:color="auto"/>
            <w:right w:val="none" w:sz="0" w:space="0" w:color="auto"/>
          </w:divBdr>
          <w:divsChild>
            <w:div w:id="407457180">
              <w:marLeft w:val="0"/>
              <w:marRight w:val="0"/>
              <w:marTop w:val="0"/>
              <w:marBottom w:val="0"/>
              <w:divBdr>
                <w:top w:val="none" w:sz="0" w:space="0" w:color="auto"/>
                <w:left w:val="none" w:sz="0" w:space="0" w:color="auto"/>
                <w:bottom w:val="none" w:sz="0" w:space="0" w:color="auto"/>
                <w:right w:val="none" w:sz="0" w:space="0" w:color="auto"/>
              </w:divBdr>
            </w:div>
          </w:divsChild>
        </w:div>
        <w:div w:id="2055154431">
          <w:marLeft w:val="0"/>
          <w:marRight w:val="0"/>
          <w:marTop w:val="0"/>
          <w:marBottom w:val="0"/>
          <w:divBdr>
            <w:top w:val="none" w:sz="0" w:space="0" w:color="auto"/>
            <w:left w:val="none" w:sz="0" w:space="0" w:color="auto"/>
            <w:bottom w:val="none" w:sz="0" w:space="0" w:color="auto"/>
            <w:right w:val="none" w:sz="0" w:space="0" w:color="auto"/>
          </w:divBdr>
          <w:divsChild>
            <w:div w:id="1124040049">
              <w:marLeft w:val="0"/>
              <w:marRight w:val="0"/>
              <w:marTop w:val="0"/>
              <w:marBottom w:val="0"/>
              <w:divBdr>
                <w:top w:val="none" w:sz="0" w:space="0" w:color="auto"/>
                <w:left w:val="none" w:sz="0" w:space="0" w:color="auto"/>
                <w:bottom w:val="none" w:sz="0" w:space="0" w:color="auto"/>
                <w:right w:val="none" w:sz="0" w:space="0" w:color="auto"/>
              </w:divBdr>
            </w:div>
          </w:divsChild>
        </w:div>
        <w:div w:id="361712144">
          <w:marLeft w:val="0"/>
          <w:marRight w:val="0"/>
          <w:marTop w:val="0"/>
          <w:marBottom w:val="0"/>
          <w:divBdr>
            <w:top w:val="none" w:sz="0" w:space="0" w:color="auto"/>
            <w:left w:val="none" w:sz="0" w:space="0" w:color="auto"/>
            <w:bottom w:val="none" w:sz="0" w:space="0" w:color="auto"/>
            <w:right w:val="none" w:sz="0" w:space="0" w:color="auto"/>
          </w:divBdr>
          <w:divsChild>
            <w:div w:id="415978449">
              <w:marLeft w:val="0"/>
              <w:marRight w:val="0"/>
              <w:marTop w:val="0"/>
              <w:marBottom w:val="0"/>
              <w:divBdr>
                <w:top w:val="none" w:sz="0" w:space="0" w:color="auto"/>
                <w:left w:val="none" w:sz="0" w:space="0" w:color="auto"/>
                <w:bottom w:val="none" w:sz="0" w:space="0" w:color="auto"/>
                <w:right w:val="none" w:sz="0" w:space="0" w:color="auto"/>
              </w:divBdr>
            </w:div>
          </w:divsChild>
        </w:div>
        <w:div w:id="1689019070">
          <w:marLeft w:val="0"/>
          <w:marRight w:val="0"/>
          <w:marTop w:val="0"/>
          <w:marBottom w:val="0"/>
          <w:divBdr>
            <w:top w:val="none" w:sz="0" w:space="0" w:color="auto"/>
            <w:left w:val="none" w:sz="0" w:space="0" w:color="auto"/>
            <w:bottom w:val="none" w:sz="0" w:space="0" w:color="auto"/>
            <w:right w:val="none" w:sz="0" w:space="0" w:color="auto"/>
          </w:divBdr>
          <w:divsChild>
            <w:div w:id="1750150583">
              <w:marLeft w:val="0"/>
              <w:marRight w:val="0"/>
              <w:marTop w:val="0"/>
              <w:marBottom w:val="0"/>
              <w:divBdr>
                <w:top w:val="none" w:sz="0" w:space="0" w:color="auto"/>
                <w:left w:val="none" w:sz="0" w:space="0" w:color="auto"/>
                <w:bottom w:val="none" w:sz="0" w:space="0" w:color="auto"/>
                <w:right w:val="none" w:sz="0" w:space="0" w:color="auto"/>
              </w:divBdr>
            </w:div>
          </w:divsChild>
        </w:div>
        <w:div w:id="1194684202">
          <w:marLeft w:val="0"/>
          <w:marRight w:val="0"/>
          <w:marTop w:val="0"/>
          <w:marBottom w:val="0"/>
          <w:divBdr>
            <w:top w:val="none" w:sz="0" w:space="0" w:color="auto"/>
            <w:left w:val="none" w:sz="0" w:space="0" w:color="auto"/>
            <w:bottom w:val="none" w:sz="0" w:space="0" w:color="auto"/>
            <w:right w:val="none" w:sz="0" w:space="0" w:color="auto"/>
          </w:divBdr>
          <w:divsChild>
            <w:div w:id="1110124752">
              <w:marLeft w:val="0"/>
              <w:marRight w:val="0"/>
              <w:marTop w:val="0"/>
              <w:marBottom w:val="0"/>
              <w:divBdr>
                <w:top w:val="none" w:sz="0" w:space="0" w:color="auto"/>
                <w:left w:val="none" w:sz="0" w:space="0" w:color="auto"/>
                <w:bottom w:val="none" w:sz="0" w:space="0" w:color="auto"/>
                <w:right w:val="none" w:sz="0" w:space="0" w:color="auto"/>
              </w:divBdr>
            </w:div>
          </w:divsChild>
        </w:div>
        <w:div w:id="2013678815">
          <w:marLeft w:val="0"/>
          <w:marRight w:val="0"/>
          <w:marTop w:val="0"/>
          <w:marBottom w:val="0"/>
          <w:divBdr>
            <w:top w:val="none" w:sz="0" w:space="0" w:color="auto"/>
            <w:left w:val="none" w:sz="0" w:space="0" w:color="auto"/>
            <w:bottom w:val="none" w:sz="0" w:space="0" w:color="auto"/>
            <w:right w:val="none" w:sz="0" w:space="0" w:color="auto"/>
          </w:divBdr>
          <w:divsChild>
            <w:div w:id="978533473">
              <w:marLeft w:val="0"/>
              <w:marRight w:val="0"/>
              <w:marTop w:val="0"/>
              <w:marBottom w:val="0"/>
              <w:divBdr>
                <w:top w:val="none" w:sz="0" w:space="0" w:color="auto"/>
                <w:left w:val="none" w:sz="0" w:space="0" w:color="auto"/>
                <w:bottom w:val="none" w:sz="0" w:space="0" w:color="auto"/>
                <w:right w:val="none" w:sz="0" w:space="0" w:color="auto"/>
              </w:divBdr>
            </w:div>
          </w:divsChild>
        </w:div>
        <w:div w:id="1099105381">
          <w:marLeft w:val="0"/>
          <w:marRight w:val="0"/>
          <w:marTop w:val="0"/>
          <w:marBottom w:val="0"/>
          <w:divBdr>
            <w:top w:val="none" w:sz="0" w:space="0" w:color="auto"/>
            <w:left w:val="none" w:sz="0" w:space="0" w:color="auto"/>
            <w:bottom w:val="none" w:sz="0" w:space="0" w:color="auto"/>
            <w:right w:val="none" w:sz="0" w:space="0" w:color="auto"/>
          </w:divBdr>
          <w:divsChild>
            <w:div w:id="374427398">
              <w:marLeft w:val="0"/>
              <w:marRight w:val="0"/>
              <w:marTop w:val="0"/>
              <w:marBottom w:val="0"/>
              <w:divBdr>
                <w:top w:val="none" w:sz="0" w:space="0" w:color="auto"/>
                <w:left w:val="none" w:sz="0" w:space="0" w:color="auto"/>
                <w:bottom w:val="none" w:sz="0" w:space="0" w:color="auto"/>
                <w:right w:val="none" w:sz="0" w:space="0" w:color="auto"/>
              </w:divBdr>
            </w:div>
          </w:divsChild>
        </w:div>
        <w:div w:id="1863786619">
          <w:marLeft w:val="0"/>
          <w:marRight w:val="0"/>
          <w:marTop w:val="0"/>
          <w:marBottom w:val="0"/>
          <w:divBdr>
            <w:top w:val="none" w:sz="0" w:space="0" w:color="auto"/>
            <w:left w:val="none" w:sz="0" w:space="0" w:color="auto"/>
            <w:bottom w:val="none" w:sz="0" w:space="0" w:color="auto"/>
            <w:right w:val="none" w:sz="0" w:space="0" w:color="auto"/>
          </w:divBdr>
          <w:divsChild>
            <w:div w:id="548306355">
              <w:marLeft w:val="0"/>
              <w:marRight w:val="0"/>
              <w:marTop w:val="0"/>
              <w:marBottom w:val="0"/>
              <w:divBdr>
                <w:top w:val="none" w:sz="0" w:space="0" w:color="auto"/>
                <w:left w:val="none" w:sz="0" w:space="0" w:color="auto"/>
                <w:bottom w:val="none" w:sz="0" w:space="0" w:color="auto"/>
                <w:right w:val="none" w:sz="0" w:space="0" w:color="auto"/>
              </w:divBdr>
            </w:div>
          </w:divsChild>
        </w:div>
        <w:div w:id="847721791">
          <w:marLeft w:val="0"/>
          <w:marRight w:val="0"/>
          <w:marTop w:val="0"/>
          <w:marBottom w:val="0"/>
          <w:divBdr>
            <w:top w:val="none" w:sz="0" w:space="0" w:color="auto"/>
            <w:left w:val="none" w:sz="0" w:space="0" w:color="auto"/>
            <w:bottom w:val="none" w:sz="0" w:space="0" w:color="auto"/>
            <w:right w:val="none" w:sz="0" w:space="0" w:color="auto"/>
          </w:divBdr>
          <w:divsChild>
            <w:div w:id="563221777">
              <w:marLeft w:val="0"/>
              <w:marRight w:val="0"/>
              <w:marTop w:val="0"/>
              <w:marBottom w:val="0"/>
              <w:divBdr>
                <w:top w:val="none" w:sz="0" w:space="0" w:color="auto"/>
                <w:left w:val="none" w:sz="0" w:space="0" w:color="auto"/>
                <w:bottom w:val="none" w:sz="0" w:space="0" w:color="auto"/>
                <w:right w:val="none" w:sz="0" w:space="0" w:color="auto"/>
              </w:divBdr>
            </w:div>
          </w:divsChild>
        </w:div>
        <w:div w:id="1987775825">
          <w:marLeft w:val="0"/>
          <w:marRight w:val="0"/>
          <w:marTop w:val="0"/>
          <w:marBottom w:val="0"/>
          <w:divBdr>
            <w:top w:val="none" w:sz="0" w:space="0" w:color="auto"/>
            <w:left w:val="none" w:sz="0" w:space="0" w:color="auto"/>
            <w:bottom w:val="none" w:sz="0" w:space="0" w:color="auto"/>
            <w:right w:val="none" w:sz="0" w:space="0" w:color="auto"/>
          </w:divBdr>
          <w:divsChild>
            <w:div w:id="1049763705">
              <w:marLeft w:val="0"/>
              <w:marRight w:val="0"/>
              <w:marTop w:val="0"/>
              <w:marBottom w:val="0"/>
              <w:divBdr>
                <w:top w:val="none" w:sz="0" w:space="0" w:color="auto"/>
                <w:left w:val="none" w:sz="0" w:space="0" w:color="auto"/>
                <w:bottom w:val="none" w:sz="0" w:space="0" w:color="auto"/>
                <w:right w:val="none" w:sz="0" w:space="0" w:color="auto"/>
              </w:divBdr>
            </w:div>
          </w:divsChild>
        </w:div>
        <w:div w:id="894245631">
          <w:marLeft w:val="0"/>
          <w:marRight w:val="0"/>
          <w:marTop w:val="0"/>
          <w:marBottom w:val="0"/>
          <w:divBdr>
            <w:top w:val="none" w:sz="0" w:space="0" w:color="auto"/>
            <w:left w:val="none" w:sz="0" w:space="0" w:color="auto"/>
            <w:bottom w:val="none" w:sz="0" w:space="0" w:color="auto"/>
            <w:right w:val="none" w:sz="0" w:space="0" w:color="auto"/>
          </w:divBdr>
          <w:divsChild>
            <w:div w:id="1762869911">
              <w:marLeft w:val="0"/>
              <w:marRight w:val="0"/>
              <w:marTop w:val="0"/>
              <w:marBottom w:val="0"/>
              <w:divBdr>
                <w:top w:val="none" w:sz="0" w:space="0" w:color="auto"/>
                <w:left w:val="none" w:sz="0" w:space="0" w:color="auto"/>
                <w:bottom w:val="none" w:sz="0" w:space="0" w:color="auto"/>
                <w:right w:val="none" w:sz="0" w:space="0" w:color="auto"/>
              </w:divBdr>
            </w:div>
          </w:divsChild>
        </w:div>
        <w:div w:id="2117939633">
          <w:marLeft w:val="0"/>
          <w:marRight w:val="0"/>
          <w:marTop w:val="0"/>
          <w:marBottom w:val="0"/>
          <w:divBdr>
            <w:top w:val="none" w:sz="0" w:space="0" w:color="auto"/>
            <w:left w:val="none" w:sz="0" w:space="0" w:color="auto"/>
            <w:bottom w:val="none" w:sz="0" w:space="0" w:color="auto"/>
            <w:right w:val="none" w:sz="0" w:space="0" w:color="auto"/>
          </w:divBdr>
          <w:divsChild>
            <w:div w:id="1141269808">
              <w:marLeft w:val="0"/>
              <w:marRight w:val="0"/>
              <w:marTop w:val="0"/>
              <w:marBottom w:val="0"/>
              <w:divBdr>
                <w:top w:val="none" w:sz="0" w:space="0" w:color="auto"/>
                <w:left w:val="none" w:sz="0" w:space="0" w:color="auto"/>
                <w:bottom w:val="none" w:sz="0" w:space="0" w:color="auto"/>
                <w:right w:val="none" w:sz="0" w:space="0" w:color="auto"/>
              </w:divBdr>
            </w:div>
          </w:divsChild>
        </w:div>
        <w:div w:id="100221588">
          <w:marLeft w:val="0"/>
          <w:marRight w:val="0"/>
          <w:marTop w:val="0"/>
          <w:marBottom w:val="0"/>
          <w:divBdr>
            <w:top w:val="none" w:sz="0" w:space="0" w:color="auto"/>
            <w:left w:val="none" w:sz="0" w:space="0" w:color="auto"/>
            <w:bottom w:val="none" w:sz="0" w:space="0" w:color="auto"/>
            <w:right w:val="none" w:sz="0" w:space="0" w:color="auto"/>
          </w:divBdr>
          <w:divsChild>
            <w:div w:id="1832403903">
              <w:marLeft w:val="0"/>
              <w:marRight w:val="0"/>
              <w:marTop w:val="0"/>
              <w:marBottom w:val="0"/>
              <w:divBdr>
                <w:top w:val="none" w:sz="0" w:space="0" w:color="auto"/>
                <w:left w:val="none" w:sz="0" w:space="0" w:color="auto"/>
                <w:bottom w:val="none" w:sz="0" w:space="0" w:color="auto"/>
                <w:right w:val="none" w:sz="0" w:space="0" w:color="auto"/>
              </w:divBdr>
            </w:div>
          </w:divsChild>
        </w:div>
        <w:div w:id="659576461">
          <w:marLeft w:val="0"/>
          <w:marRight w:val="0"/>
          <w:marTop w:val="0"/>
          <w:marBottom w:val="0"/>
          <w:divBdr>
            <w:top w:val="none" w:sz="0" w:space="0" w:color="auto"/>
            <w:left w:val="none" w:sz="0" w:space="0" w:color="auto"/>
            <w:bottom w:val="none" w:sz="0" w:space="0" w:color="auto"/>
            <w:right w:val="none" w:sz="0" w:space="0" w:color="auto"/>
          </w:divBdr>
          <w:divsChild>
            <w:div w:id="1208489189">
              <w:marLeft w:val="0"/>
              <w:marRight w:val="0"/>
              <w:marTop w:val="0"/>
              <w:marBottom w:val="0"/>
              <w:divBdr>
                <w:top w:val="none" w:sz="0" w:space="0" w:color="auto"/>
                <w:left w:val="none" w:sz="0" w:space="0" w:color="auto"/>
                <w:bottom w:val="none" w:sz="0" w:space="0" w:color="auto"/>
                <w:right w:val="none" w:sz="0" w:space="0" w:color="auto"/>
              </w:divBdr>
            </w:div>
          </w:divsChild>
        </w:div>
        <w:div w:id="751506256">
          <w:marLeft w:val="0"/>
          <w:marRight w:val="0"/>
          <w:marTop w:val="0"/>
          <w:marBottom w:val="0"/>
          <w:divBdr>
            <w:top w:val="none" w:sz="0" w:space="0" w:color="auto"/>
            <w:left w:val="none" w:sz="0" w:space="0" w:color="auto"/>
            <w:bottom w:val="none" w:sz="0" w:space="0" w:color="auto"/>
            <w:right w:val="none" w:sz="0" w:space="0" w:color="auto"/>
          </w:divBdr>
          <w:divsChild>
            <w:div w:id="1963610669">
              <w:marLeft w:val="0"/>
              <w:marRight w:val="0"/>
              <w:marTop w:val="0"/>
              <w:marBottom w:val="0"/>
              <w:divBdr>
                <w:top w:val="none" w:sz="0" w:space="0" w:color="auto"/>
                <w:left w:val="none" w:sz="0" w:space="0" w:color="auto"/>
                <w:bottom w:val="none" w:sz="0" w:space="0" w:color="auto"/>
                <w:right w:val="none" w:sz="0" w:space="0" w:color="auto"/>
              </w:divBdr>
            </w:div>
          </w:divsChild>
        </w:div>
        <w:div w:id="269122584">
          <w:marLeft w:val="0"/>
          <w:marRight w:val="0"/>
          <w:marTop w:val="0"/>
          <w:marBottom w:val="0"/>
          <w:divBdr>
            <w:top w:val="none" w:sz="0" w:space="0" w:color="auto"/>
            <w:left w:val="none" w:sz="0" w:space="0" w:color="auto"/>
            <w:bottom w:val="none" w:sz="0" w:space="0" w:color="auto"/>
            <w:right w:val="none" w:sz="0" w:space="0" w:color="auto"/>
          </w:divBdr>
          <w:divsChild>
            <w:div w:id="2036760308">
              <w:marLeft w:val="0"/>
              <w:marRight w:val="0"/>
              <w:marTop w:val="0"/>
              <w:marBottom w:val="0"/>
              <w:divBdr>
                <w:top w:val="none" w:sz="0" w:space="0" w:color="auto"/>
                <w:left w:val="none" w:sz="0" w:space="0" w:color="auto"/>
                <w:bottom w:val="none" w:sz="0" w:space="0" w:color="auto"/>
                <w:right w:val="none" w:sz="0" w:space="0" w:color="auto"/>
              </w:divBdr>
            </w:div>
          </w:divsChild>
        </w:div>
        <w:div w:id="11029186">
          <w:marLeft w:val="0"/>
          <w:marRight w:val="0"/>
          <w:marTop w:val="0"/>
          <w:marBottom w:val="0"/>
          <w:divBdr>
            <w:top w:val="none" w:sz="0" w:space="0" w:color="auto"/>
            <w:left w:val="none" w:sz="0" w:space="0" w:color="auto"/>
            <w:bottom w:val="none" w:sz="0" w:space="0" w:color="auto"/>
            <w:right w:val="none" w:sz="0" w:space="0" w:color="auto"/>
          </w:divBdr>
          <w:divsChild>
            <w:div w:id="1116364563">
              <w:marLeft w:val="0"/>
              <w:marRight w:val="0"/>
              <w:marTop w:val="0"/>
              <w:marBottom w:val="0"/>
              <w:divBdr>
                <w:top w:val="none" w:sz="0" w:space="0" w:color="auto"/>
                <w:left w:val="none" w:sz="0" w:space="0" w:color="auto"/>
                <w:bottom w:val="none" w:sz="0" w:space="0" w:color="auto"/>
                <w:right w:val="none" w:sz="0" w:space="0" w:color="auto"/>
              </w:divBdr>
            </w:div>
          </w:divsChild>
        </w:div>
        <w:div w:id="2080521402">
          <w:marLeft w:val="0"/>
          <w:marRight w:val="0"/>
          <w:marTop w:val="0"/>
          <w:marBottom w:val="0"/>
          <w:divBdr>
            <w:top w:val="none" w:sz="0" w:space="0" w:color="auto"/>
            <w:left w:val="none" w:sz="0" w:space="0" w:color="auto"/>
            <w:bottom w:val="none" w:sz="0" w:space="0" w:color="auto"/>
            <w:right w:val="none" w:sz="0" w:space="0" w:color="auto"/>
          </w:divBdr>
          <w:divsChild>
            <w:div w:id="418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712">
      <w:bodyDiv w:val="1"/>
      <w:marLeft w:val="0"/>
      <w:marRight w:val="0"/>
      <w:marTop w:val="0"/>
      <w:marBottom w:val="0"/>
      <w:divBdr>
        <w:top w:val="none" w:sz="0" w:space="0" w:color="auto"/>
        <w:left w:val="none" w:sz="0" w:space="0" w:color="auto"/>
        <w:bottom w:val="none" w:sz="0" w:space="0" w:color="auto"/>
        <w:right w:val="none" w:sz="0" w:space="0" w:color="auto"/>
      </w:divBdr>
      <w:divsChild>
        <w:div w:id="74010779">
          <w:marLeft w:val="0"/>
          <w:marRight w:val="0"/>
          <w:marTop w:val="0"/>
          <w:marBottom w:val="0"/>
          <w:divBdr>
            <w:top w:val="none" w:sz="0" w:space="0" w:color="auto"/>
            <w:left w:val="none" w:sz="0" w:space="0" w:color="auto"/>
            <w:bottom w:val="none" w:sz="0" w:space="0" w:color="auto"/>
            <w:right w:val="none" w:sz="0" w:space="0" w:color="auto"/>
          </w:divBdr>
        </w:div>
        <w:div w:id="1682778675">
          <w:marLeft w:val="0"/>
          <w:marRight w:val="0"/>
          <w:marTop w:val="0"/>
          <w:marBottom w:val="0"/>
          <w:divBdr>
            <w:top w:val="none" w:sz="0" w:space="0" w:color="auto"/>
            <w:left w:val="none" w:sz="0" w:space="0" w:color="auto"/>
            <w:bottom w:val="none" w:sz="0" w:space="0" w:color="auto"/>
            <w:right w:val="none" w:sz="0" w:space="0" w:color="auto"/>
          </w:divBdr>
        </w:div>
        <w:div w:id="1784685925">
          <w:marLeft w:val="0"/>
          <w:marRight w:val="0"/>
          <w:marTop w:val="0"/>
          <w:marBottom w:val="0"/>
          <w:divBdr>
            <w:top w:val="none" w:sz="0" w:space="0" w:color="auto"/>
            <w:left w:val="none" w:sz="0" w:space="0" w:color="auto"/>
            <w:bottom w:val="none" w:sz="0" w:space="0" w:color="auto"/>
            <w:right w:val="none" w:sz="0" w:space="0" w:color="auto"/>
          </w:divBdr>
        </w:div>
      </w:divsChild>
    </w:div>
    <w:div w:id="856964959">
      <w:bodyDiv w:val="1"/>
      <w:marLeft w:val="0"/>
      <w:marRight w:val="0"/>
      <w:marTop w:val="0"/>
      <w:marBottom w:val="0"/>
      <w:divBdr>
        <w:top w:val="none" w:sz="0" w:space="0" w:color="auto"/>
        <w:left w:val="none" w:sz="0" w:space="0" w:color="auto"/>
        <w:bottom w:val="none" w:sz="0" w:space="0" w:color="auto"/>
        <w:right w:val="none" w:sz="0" w:space="0" w:color="auto"/>
      </w:divBdr>
      <w:divsChild>
        <w:div w:id="1667202564">
          <w:marLeft w:val="0"/>
          <w:marRight w:val="0"/>
          <w:marTop w:val="0"/>
          <w:marBottom w:val="0"/>
          <w:divBdr>
            <w:top w:val="none" w:sz="0" w:space="0" w:color="auto"/>
            <w:left w:val="none" w:sz="0" w:space="0" w:color="auto"/>
            <w:bottom w:val="none" w:sz="0" w:space="0" w:color="auto"/>
            <w:right w:val="none" w:sz="0" w:space="0" w:color="auto"/>
          </w:divBdr>
          <w:divsChild>
            <w:div w:id="1824195243">
              <w:marLeft w:val="0"/>
              <w:marRight w:val="0"/>
              <w:marTop w:val="0"/>
              <w:marBottom w:val="0"/>
              <w:divBdr>
                <w:top w:val="none" w:sz="0" w:space="0" w:color="auto"/>
                <w:left w:val="none" w:sz="0" w:space="0" w:color="auto"/>
                <w:bottom w:val="none" w:sz="0" w:space="0" w:color="auto"/>
                <w:right w:val="none" w:sz="0" w:space="0" w:color="auto"/>
              </w:divBdr>
            </w:div>
          </w:divsChild>
        </w:div>
        <w:div w:id="1941796724">
          <w:marLeft w:val="0"/>
          <w:marRight w:val="0"/>
          <w:marTop w:val="0"/>
          <w:marBottom w:val="0"/>
          <w:divBdr>
            <w:top w:val="none" w:sz="0" w:space="0" w:color="auto"/>
            <w:left w:val="none" w:sz="0" w:space="0" w:color="auto"/>
            <w:bottom w:val="none" w:sz="0" w:space="0" w:color="auto"/>
            <w:right w:val="none" w:sz="0" w:space="0" w:color="auto"/>
          </w:divBdr>
          <w:divsChild>
            <w:div w:id="447430643">
              <w:marLeft w:val="0"/>
              <w:marRight w:val="0"/>
              <w:marTop w:val="0"/>
              <w:marBottom w:val="0"/>
              <w:divBdr>
                <w:top w:val="none" w:sz="0" w:space="0" w:color="auto"/>
                <w:left w:val="none" w:sz="0" w:space="0" w:color="auto"/>
                <w:bottom w:val="none" w:sz="0" w:space="0" w:color="auto"/>
                <w:right w:val="none" w:sz="0" w:space="0" w:color="auto"/>
              </w:divBdr>
            </w:div>
          </w:divsChild>
        </w:div>
        <w:div w:id="441000033">
          <w:marLeft w:val="0"/>
          <w:marRight w:val="0"/>
          <w:marTop w:val="0"/>
          <w:marBottom w:val="0"/>
          <w:divBdr>
            <w:top w:val="none" w:sz="0" w:space="0" w:color="auto"/>
            <w:left w:val="none" w:sz="0" w:space="0" w:color="auto"/>
            <w:bottom w:val="none" w:sz="0" w:space="0" w:color="auto"/>
            <w:right w:val="none" w:sz="0" w:space="0" w:color="auto"/>
          </w:divBdr>
          <w:divsChild>
            <w:div w:id="1008798735">
              <w:marLeft w:val="0"/>
              <w:marRight w:val="0"/>
              <w:marTop w:val="0"/>
              <w:marBottom w:val="0"/>
              <w:divBdr>
                <w:top w:val="none" w:sz="0" w:space="0" w:color="auto"/>
                <w:left w:val="none" w:sz="0" w:space="0" w:color="auto"/>
                <w:bottom w:val="none" w:sz="0" w:space="0" w:color="auto"/>
                <w:right w:val="none" w:sz="0" w:space="0" w:color="auto"/>
              </w:divBdr>
            </w:div>
          </w:divsChild>
        </w:div>
        <w:div w:id="759984706">
          <w:marLeft w:val="0"/>
          <w:marRight w:val="0"/>
          <w:marTop w:val="0"/>
          <w:marBottom w:val="0"/>
          <w:divBdr>
            <w:top w:val="none" w:sz="0" w:space="0" w:color="auto"/>
            <w:left w:val="none" w:sz="0" w:space="0" w:color="auto"/>
            <w:bottom w:val="none" w:sz="0" w:space="0" w:color="auto"/>
            <w:right w:val="none" w:sz="0" w:space="0" w:color="auto"/>
          </w:divBdr>
          <w:divsChild>
            <w:div w:id="1007976138">
              <w:marLeft w:val="0"/>
              <w:marRight w:val="0"/>
              <w:marTop w:val="0"/>
              <w:marBottom w:val="0"/>
              <w:divBdr>
                <w:top w:val="none" w:sz="0" w:space="0" w:color="auto"/>
                <w:left w:val="none" w:sz="0" w:space="0" w:color="auto"/>
                <w:bottom w:val="none" w:sz="0" w:space="0" w:color="auto"/>
                <w:right w:val="none" w:sz="0" w:space="0" w:color="auto"/>
              </w:divBdr>
            </w:div>
          </w:divsChild>
        </w:div>
        <w:div w:id="886256373">
          <w:marLeft w:val="0"/>
          <w:marRight w:val="0"/>
          <w:marTop w:val="0"/>
          <w:marBottom w:val="0"/>
          <w:divBdr>
            <w:top w:val="none" w:sz="0" w:space="0" w:color="auto"/>
            <w:left w:val="none" w:sz="0" w:space="0" w:color="auto"/>
            <w:bottom w:val="none" w:sz="0" w:space="0" w:color="auto"/>
            <w:right w:val="none" w:sz="0" w:space="0" w:color="auto"/>
          </w:divBdr>
          <w:divsChild>
            <w:div w:id="1901940456">
              <w:marLeft w:val="0"/>
              <w:marRight w:val="0"/>
              <w:marTop w:val="0"/>
              <w:marBottom w:val="0"/>
              <w:divBdr>
                <w:top w:val="none" w:sz="0" w:space="0" w:color="auto"/>
                <w:left w:val="none" w:sz="0" w:space="0" w:color="auto"/>
                <w:bottom w:val="none" w:sz="0" w:space="0" w:color="auto"/>
                <w:right w:val="none" w:sz="0" w:space="0" w:color="auto"/>
              </w:divBdr>
            </w:div>
          </w:divsChild>
        </w:div>
        <w:div w:id="1197737184">
          <w:marLeft w:val="0"/>
          <w:marRight w:val="0"/>
          <w:marTop w:val="0"/>
          <w:marBottom w:val="0"/>
          <w:divBdr>
            <w:top w:val="none" w:sz="0" w:space="0" w:color="auto"/>
            <w:left w:val="none" w:sz="0" w:space="0" w:color="auto"/>
            <w:bottom w:val="none" w:sz="0" w:space="0" w:color="auto"/>
            <w:right w:val="none" w:sz="0" w:space="0" w:color="auto"/>
          </w:divBdr>
          <w:divsChild>
            <w:div w:id="1782648908">
              <w:marLeft w:val="0"/>
              <w:marRight w:val="0"/>
              <w:marTop w:val="0"/>
              <w:marBottom w:val="0"/>
              <w:divBdr>
                <w:top w:val="none" w:sz="0" w:space="0" w:color="auto"/>
                <w:left w:val="none" w:sz="0" w:space="0" w:color="auto"/>
                <w:bottom w:val="none" w:sz="0" w:space="0" w:color="auto"/>
                <w:right w:val="none" w:sz="0" w:space="0" w:color="auto"/>
              </w:divBdr>
            </w:div>
          </w:divsChild>
        </w:div>
        <w:div w:id="65424289">
          <w:marLeft w:val="0"/>
          <w:marRight w:val="0"/>
          <w:marTop w:val="0"/>
          <w:marBottom w:val="0"/>
          <w:divBdr>
            <w:top w:val="none" w:sz="0" w:space="0" w:color="auto"/>
            <w:left w:val="none" w:sz="0" w:space="0" w:color="auto"/>
            <w:bottom w:val="none" w:sz="0" w:space="0" w:color="auto"/>
            <w:right w:val="none" w:sz="0" w:space="0" w:color="auto"/>
          </w:divBdr>
          <w:divsChild>
            <w:div w:id="2136827357">
              <w:marLeft w:val="0"/>
              <w:marRight w:val="0"/>
              <w:marTop w:val="0"/>
              <w:marBottom w:val="0"/>
              <w:divBdr>
                <w:top w:val="none" w:sz="0" w:space="0" w:color="auto"/>
                <w:left w:val="none" w:sz="0" w:space="0" w:color="auto"/>
                <w:bottom w:val="none" w:sz="0" w:space="0" w:color="auto"/>
                <w:right w:val="none" w:sz="0" w:space="0" w:color="auto"/>
              </w:divBdr>
            </w:div>
          </w:divsChild>
        </w:div>
        <w:div w:id="197351389">
          <w:marLeft w:val="0"/>
          <w:marRight w:val="0"/>
          <w:marTop w:val="0"/>
          <w:marBottom w:val="0"/>
          <w:divBdr>
            <w:top w:val="none" w:sz="0" w:space="0" w:color="auto"/>
            <w:left w:val="none" w:sz="0" w:space="0" w:color="auto"/>
            <w:bottom w:val="none" w:sz="0" w:space="0" w:color="auto"/>
            <w:right w:val="none" w:sz="0" w:space="0" w:color="auto"/>
          </w:divBdr>
          <w:divsChild>
            <w:div w:id="1842692501">
              <w:marLeft w:val="0"/>
              <w:marRight w:val="0"/>
              <w:marTop w:val="0"/>
              <w:marBottom w:val="0"/>
              <w:divBdr>
                <w:top w:val="none" w:sz="0" w:space="0" w:color="auto"/>
                <w:left w:val="none" w:sz="0" w:space="0" w:color="auto"/>
                <w:bottom w:val="none" w:sz="0" w:space="0" w:color="auto"/>
                <w:right w:val="none" w:sz="0" w:space="0" w:color="auto"/>
              </w:divBdr>
            </w:div>
          </w:divsChild>
        </w:div>
        <w:div w:id="310837963">
          <w:marLeft w:val="0"/>
          <w:marRight w:val="0"/>
          <w:marTop w:val="0"/>
          <w:marBottom w:val="0"/>
          <w:divBdr>
            <w:top w:val="none" w:sz="0" w:space="0" w:color="auto"/>
            <w:left w:val="none" w:sz="0" w:space="0" w:color="auto"/>
            <w:bottom w:val="none" w:sz="0" w:space="0" w:color="auto"/>
            <w:right w:val="none" w:sz="0" w:space="0" w:color="auto"/>
          </w:divBdr>
          <w:divsChild>
            <w:div w:id="1460371325">
              <w:marLeft w:val="0"/>
              <w:marRight w:val="0"/>
              <w:marTop w:val="0"/>
              <w:marBottom w:val="0"/>
              <w:divBdr>
                <w:top w:val="none" w:sz="0" w:space="0" w:color="auto"/>
                <w:left w:val="none" w:sz="0" w:space="0" w:color="auto"/>
                <w:bottom w:val="none" w:sz="0" w:space="0" w:color="auto"/>
                <w:right w:val="none" w:sz="0" w:space="0" w:color="auto"/>
              </w:divBdr>
            </w:div>
          </w:divsChild>
        </w:div>
        <w:div w:id="863054421">
          <w:marLeft w:val="0"/>
          <w:marRight w:val="0"/>
          <w:marTop w:val="0"/>
          <w:marBottom w:val="0"/>
          <w:divBdr>
            <w:top w:val="none" w:sz="0" w:space="0" w:color="auto"/>
            <w:left w:val="none" w:sz="0" w:space="0" w:color="auto"/>
            <w:bottom w:val="none" w:sz="0" w:space="0" w:color="auto"/>
            <w:right w:val="none" w:sz="0" w:space="0" w:color="auto"/>
          </w:divBdr>
          <w:divsChild>
            <w:div w:id="984162795">
              <w:marLeft w:val="0"/>
              <w:marRight w:val="0"/>
              <w:marTop w:val="0"/>
              <w:marBottom w:val="0"/>
              <w:divBdr>
                <w:top w:val="none" w:sz="0" w:space="0" w:color="auto"/>
                <w:left w:val="none" w:sz="0" w:space="0" w:color="auto"/>
                <w:bottom w:val="none" w:sz="0" w:space="0" w:color="auto"/>
                <w:right w:val="none" w:sz="0" w:space="0" w:color="auto"/>
              </w:divBdr>
            </w:div>
          </w:divsChild>
        </w:div>
        <w:div w:id="406198114">
          <w:marLeft w:val="0"/>
          <w:marRight w:val="0"/>
          <w:marTop w:val="0"/>
          <w:marBottom w:val="0"/>
          <w:divBdr>
            <w:top w:val="none" w:sz="0" w:space="0" w:color="auto"/>
            <w:left w:val="none" w:sz="0" w:space="0" w:color="auto"/>
            <w:bottom w:val="none" w:sz="0" w:space="0" w:color="auto"/>
            <w:right w:val="none" w:sz="0" w:space="0" w:color="auto"/>
          </w:divBdr>
          <w:divsChild>
            <w:div w:id="294870830">
              <w:marLeft w:val="0"/>
              <w:marRight w:val="0"/>
              <w:marTop w:val="0"/>
              <w:marBottom w:val="0"/>
              <w:divBdr>
                <w:top w:val="none" w:sz="0" w:space="0" w:color="auto"/>
                <w:left w:val="none" w:sz="0" w:space="0" w:color="auto"/>
                <w:bottom w:val="none" w:sz="0" w:space="0" w:color="auto"/>
                <w:right w:val="none" w:sz="0" w:space="0" w:color="auto"/>
              </w:divBdr>
            </w:div>
          </w:divsChild>
        </w:div>
        <w:div w:id="1223522693">
          <w:marLeft w:val="0"/>
          <w:marRight w:val="0"/>
          <w:marTop w:val="0"/>
          <w:marBottom w:val="0"/>
          <w:divBdr>
            <w:top w:val="none" w:sz="0" w:space="0" w:color="auto"/>
            <w:left w:val="none" w:sz="0" w:space="0" w:color="auto"/>
            <w:bottom w:val="none" w:sz="0" w:space="0" w:color="auto"/>
            <w:right w:val="none" w:sz="0" w:space="0" w:color="auto"/>
          </w:divBdr>
          <w:divsChild>
            <w:div w:id="413402988">
              <w:marLeft w:val="0"/>
              <w:marRight w:val="0"/>
              <w:marTop w:val="0"/>
              <w:marBottom w:val="0"/>
              <w:divBdr>
                <w:top w:val="none" w:sz="0" w:space="0" w:color="auto"/>
                <w:left w:val="none" w:sz="0" w:space="0" w:color="auto"/>
                <w:bottom w:val="none" w:sz="0" w:space="0" w:color="auto"/>
                <w:right w:val="none" w:sz="0" w:space="0" w:color="auto"/>
              </w:divBdr>
            </w:div>
          </w:divsChild>
        </w:div>
        <w:div w:id="1162117100">
          <w:marLeft w:val="0"/>
          <w:marRight w:val="0"/>
          <w:marTop w:val="0"/>
          <w:marBottom w:val="0"/>
          <w:divBdr>
            <w:top w:val="none" w:sz="0" w:space="0" w:color="auto"/>
            <w:left w:val="none" w:sz="0" w:space="0" w:color="auto"/>
            <w:bottom w:val="none" w:sz="0" w:space="0" w:color="auto"/>
            <w:right w:val="none" w:sz="0" w:space="0" w:color="auto"/>
          </w:divBdr>
          <w:divsChild>
            <w:div w:id="227307349">
              <w:marLeft w:val="0"/>
              <w:marRight w:val="0"/>
              <w:marTop w:val="0"/>
              <w:marBottom w:val="0"/>
              <w:divBdr>
                <w:top w:val="none" w:sz="0" w:space="0" w:color="auto"/>
                <w:left w:val="none" w:sz="0" w:space="0" w:color="auto"/>
                <w:bottom w:val="none" w:sz="0" w:space="0" w:color="auto"/>
                <w:right w:val="none" w:sz="0" w:space="0" w:color="auto"/>
              </w:divBdr>
            </w:div>
          </w:divsChild>
        </w:div>
        <w:div w:id="24446541">
          <w:marLeft w:val="0"/>
          <w:marRight w:val="0"/>
          <w:marTop w:val="0"/>
          <w:marBottom w:val="0"/>
          <w:divBdr>
            <w:top w:val="none" w:sz="0" w:space="0" w:color="auto"/>
            <w:left w:val="none" w:sz="0" w:space="0" w:color="auto"/>
            <w:bottom w:val="none" w:sz="0" w:space="0" w:color="auto"/>
            <w:right w:val="none" w:sz="0" w:space="0" w:color="auto"/>
          </w:divBdr>
          <w:divsChild>
            <w:div w:id="623928811">
              <w:marLeft w:val="0"/>
              <w:marRight w:val="0"/>
              <w:marTop w:val="0"/>
              <w:marBottom w:val="0"/>
              <w:divBdr>
                <w:top w:val="none" w:sz="0" w:space="0" w:color="auto"/>
                <w:left w:val="none" w:sz="0" w:space="0" w:color="auto"/>
                <w:bottom w:val="none" w:sz="0" w:space="0" w:color="auto"/>
                <w:right w:val="none" w:sz="0" w:space="0" w:color="auto"/>
              </w:divBdr>
            </w:div>
          </w:divsChild>
        </w:div>
        <w:div w:id="1312518717">
          <w:marLeft w:val="0"/>
          <w:marRight w:val="0"/>
          <w:marTop w:val="0"/>
          <w:marBottom w:val="0"/>
          <w:divBdr>
            <w:top w:val="none" w:sz="0" w:space="0" w:color="auto"/>
            <w:left w:val="none" w:sz="0" w:space="0" w:color="auto"/>
            <w:bottom w:val="none" w:sz="0" w:space="0" w:color="auto"/>
            <w:right w:val="none" w:sz="0" w:space="0" w:color="auto"/>
          </w:divBdr>
          <w:divsChild>
            <w:div w:id="1170802010">
              <w:marLeft w:val="0"/>
              <w:marRight w:val="0"/>
              <w:marTop w:val="0"/>
              <w:marBottom w:val="0"/>
              <w:divBdr>
                <w:top w:val="none" w:sz="0" w:space="0" w:color="auto"/>
                <w:left w:val="none" w:sz="0" w:space="0" w:color="auto"/>
                <w:bottom w:val="none" w:sz="0" w:space="0" w:color="auto"/>
                <w:right w:val="none" w:sz="0" w:space="0" w:color="auto"/>
              </w:divBdr>
            </w:div>
          </w:divsChild>
        </w:div>
        <w:div w:id="1827168736">
          <w:marLeft w:val="0"/>
          <w:marRight w:val="0"/>
          <w:marTop w:val="0"/>
          <w:marBottom w:val="0"/>
          <w:divBdr>
            <w:top w:val="none" w:sz="0" w:space="0" w:color="auto"/>
            <w:left w:val="none" w:sz="0" w:space="0" w:color="auto"/>
            <w:bottom w:val="none" w:sz="0" w:space="0" w:color="auto"/>
            <w:right w:val="none" w:sz="0" w:space="0" w:color="auto"/>
          </w:divBdr>
          <w:divsChild>
            <w:div w:id="1119646524">
              <w:marLeft w:val="0"/>
              <w:marRight w:val="0"/>
              <w:marTop w:val="0"/>
              <w:marBottom w:val="0"/>
              <w:divBdr>
                <w:top w:val="none" w:sz="0" w:space="0" w:color="auto"/>
                <w:left w:val="none" w:sz="0" w:space="0" w:color="auto"/>
                <w:bottom w:val="none" w:sz="0" w:space="0" w:color="auto"/>
                <w:right w:val="none" w:sz="0" w:space="0" w:color="auto"/>
              </w:divBdr>
            </w:div>
          </w:divsChild>
        </w:div>
        <w:div w:id="1455054352">
          <w:marLeft w:val="0"/>
          <w:marRight w:val="0"/>
          <w:marTop w:val="0"/>
          <w:marBottom w:val="0"/>
          <w:divBdr>
            <w:top w:val="none" w:sz="0" w:space="0" w:color="auto"/>
            <w:left w:val="none" w:sz="0" w:space="0" w:color="auto"/>
            <w:bottom w:val="none" w:sz="0" w:space="0" w:color="auto"/>
            <w:right w:val="none" w:sz="0" w:space="0" w:color="auto"/>
          </w:divBdr>
          <w:divsChild>
            <w:div w:id="2130514841">
              <w:marLeft w:val="0"/>
              <w:marRight w:val="0"/>
              <w:marTop w:val="0"/>
              <w:marBottom w:val="0"/>
              <w:divBdr>
                <w:top w:val="none" w:sz="0" w:space="0" w:color="auto"/>
                <w:left w:val="none" w:sz="0" w:space="0" w:color="auto"/>
                <w:bottom w:val="none" w:sz="0" w:space="0" w:color="auto"/>
                <w:right w:val="none" w:sz="0" w:space="0" w:color="auto"/>
              </w:divBdr>
            </w:div>
          </w:divsChild>
        </w:div>
        <w:div w:id="708144467">
          <w:marLeft w:val="0"/>
          <w:marRight w:val="0"/>
          <w:marTop w:val="0"/>
          <w:marBottom w:val="0"/>
          <w:divBdr>
            <w:top w:val="none" w:sz="0" w:space="0" w:color="auto"/>
            <w:left w:val="none" w:sz="0" w:space="0" w:color="auto"/>
            <w:bottom w:val="none" w:sz="0" w:space="0" w:color="auto"/>
            <w:right w:val="none" w:sz="0" w:space="0" w:color="auto"/>
          </w:divBdr>
          <w:divsChild>
            <w:div w:id="571236273">
              <w:marLeft w:val="0"/>
              <w:marRight w:val="0"/>
              <w:marTop w:val="0"/>
              <w:marBottom w:val="0"/>
              <w:divBdr>
                <w:top w:val="none" w:sz="0" w:space="0" w:color="auto"/>
                <w:left w:val="none" w:sz="0" w:space="0" w:color="auto"/>
                <w:bottom w:val="none" w:sz="0" w:space="0" w:color="auto"/>
                <w:right w:val="none" w:sz="0" w:space="0" w:color="auto"/>
              </w:divBdr>
            </w:div>
          </w:divsChild>
        </w:div>
        <w:div w:id="546065617">
          <w:marLeft w:val="0"/>
          <w:marRight w:val="0"/>
          <w:marTop w:val="0"/>
          <w:marBottom w:val="0"/>
          <w:divBdr>
            <w:top w:val="none" w:sz="0" w:space="0" w:color="auto"/>
            <w:left w:val="none" w:sz="0" w:space="0" w:color="auto"/>
            <w:bottom w:val="none" w:sz="0" w:space="0" w:color="auto"/>
            <w:right w:val="none" w:sz="0" w:space="0" w:color="auto"/>
          </w:divBdr>
          <w:divsChild>
            <w:div w:id="897129965">
              <w:marLeft w:val="0"/>
              <w:marRight w:val="0"/>
              <w:marTop w:val="0"/>
              <w:marBottom w:val="0"/>
              <w:divBdr>
                <w:top w:val="none" w:sz="0" w:space="0" w:color="auto"/>
                <w:left w:val="none" w:sz="0" w:space="0" w:color="auto"/>
                <w:bottom w:val="none" w:sz="0" w:space="0" w:color="auto"/>
                <w:right w:val="none" w:sz="0" w:space="0" w:color="auto"/>
              </w:divBdr>
            </w:div>
          </w:divsChild>
        </w:div>
        <w:div w:id="1716540673">
          <w:marLeft w:val="0"/>
          <w:marRight w:val="0"/>
          <w:marTop w:val="0"/>
          <w:marBottom w:val="0"/>
          <w:divBdr>
            <w:top w:val="none" w:sz="0" w:space="0" w:color="auto"/>
            <w:left w:val="none" w:sz="0" w:space="0" w:color="auto"/>
            <w:bottom w:val="none" w:sz="0" w:space="0" w:color="auto"/>
            <w:right w:val="none" w:sz="0" w:space="0" w:color="auto"/>
          </w:divBdr>
          <w:divsChild>
            <w:div w:id="2133398912">
              <w:marLeft w:val="0"/>
              <w:marRight w:val="0"/>
              <w:marTop w:val="0"/>
              <w:marBottom w:val="0"/>
              <w:divBdr>
                <w:top w:val="none" w:sz="0" w:space="0" w:color="auto"/>
                <w:left w:val="none" w:sz="0" w:space="0" w:color="auto"/>
                <w:bottom w:val="none" w:sz="0" w:space="0" w:color="auto"/>
                <w:right w:val="none" w:sz="0" w:space="0" w:color="auto"/>
              </w:divBdr>
            </w:div>
          </w:divsChild>
        </w:div>
        <w:div w:id="1790860186">
          <w:marLeft w:val="0"/>
          <w:marRight w:val="0"/>
          <w:marTop w:val="0"/>
          <w:marBottom w:val="0"/>
          <w:divBdr>
            <w:top w:val="none" w:sz="0" w:space="0" w:color="auto"/>
            <w:left w:val="none" w:sz="0" w:space="0" w:color="auto"/>
            <w:bottom w:val="none" w:sz="0" w:space="0" w:color="auto"/>
            <w:right w:val="none" w:sz="0" w:space="0" w:color="auto"/>
          </w:divBdr>
          <w:divsChild>
            <w:div w:id="550389861">
              <w:marLeft w:val="0"/>
              <w:marRight w:val="0"/>
              <w:marTop w:val="0"/>
              <w:marBottom w:val="0"/>
              <w:divBdr>
                <w:top w:val="none" w:sz="0" w:space="0" w:color="auto"/>
                <w:left w:val="none" w:sz="0" w:space="0" w:color="auto"/>
                <w:bottom w:val="none" w:sz="0" w:space="0" w:color="auto"/>
                <w:right w:val="none" w:sz="0" w:space="0" w:color="auto"/>
              </w:divBdr>
            </w:div>
          </w:divsChild>
        </w:div>
        <w:div w:id="1808431384">
          <w:marLeft w:val="0"/>
          <w:marRight w:val="0"/>
          <w:marTop w:val="0"/>
          <w:marBottom w:val="0"/>
          <w:divBdr>
            <w:top w:val="none" w:sz="0" w:space="0" w:color="auto"/>
            <w:left w:val="none" w:sz="0" w:space="0" w:color="auto"/>
            <w:bottom w:val="none" w:sz="0" w:space="0" w:color="auto"/>
            <w:right w:val="none" w:sz="0" w:space="0" w:color="auto"/>
          </w:divBdr>
          <w:divsChild>
            <w:div w:id="1336609051">
              <w:marLeft w:val="0"/>
              <w:marRight w:val="0"/>
              <w:marTop w:val="0"/>
              <w:marBottom w:val="0"/>
              <w:divBdr>
                <w:top w:val="none" w:sz="0" w:space="0" w:color="auto"/>
                <w:left w:val="none" w:sz="0" w:space="0" w:color="auto"/>
                <w:bottom w:val="none" w:sz="0" w:space="0" w:color="auto"/>
                <w:right w:val="none" w:sz="0" w:space="0" w:color="auto"/>
              </w:divBdr>
            </w:div>
          </w:divsChild>
        </w:div>
        <w:div w:id="1233857005">
          <w:marLeft w:val="0"/>
          <w:marRight w:val="0"/>
          <w:marTop w:val="0"/>
          <w:marBottom w:val="0"/>
          <w:divBdr>
            <w:top w:val="none" w:sz="0" w:space="0" w:color="auto"/>
            <w:left w:val="none" w:sz="0" w:space="0" w:color="auto"/>
            <w:bottom w:val="none" w:sz="0" w:space="0" w:color="auto"/>
            <w:right w:val="none" w:sz="0" w:space="0" w:color="auto"/>
          </w:divBdr>
          <w:divsChild>
            <w:div w:id="1222328283">
              <w:marLeft w:val="0"/>
              <w:marRight w:val="0"/>
              <w:marTop w:val="0"/>
              <w:marBottom w:val="0"/>
              <w:divBdr>
                <w:top w:val="none" w:sz="0" w:space="0" w:color="auto"/>
                <w:left w:val="none" w:sz="0" w:space="0" w:color="auto"/>
                <w:bottom w:val="none" w:sz="0" w:space="0" w:color="auto"/>
                <w:right w:val="none" w:sz="0" w:space="0" w:color="auto"/>
              </w:divBdr>
            </w:div>
          </w:divsChild>
        </w:div>
        <w:div w:id="1407146947">
          <w:marLeft w:val="0"/>
          <w:marRight w:val="0"/>
          <w:marTop w:val="0"/>
          <w:marBottom w:val="0"/>
          <w:divBdr>
            <w:top w:val="none" w:sz="0" w:space="0" w:color="auto"/>
            <w:left w:val="none" w:sz="0" w:space="0" w:color="auto"/>
            <w:bottom w:val="none" w:sz="0" w:space="0" w:color="auto"/>
            <w:right w:val="none" w:sz="0" w:space="0" w:color="auto"/>
          </w:divBdr>
          <w:divsChild>
            <w:div w:id="267130433">
              <w:marLeft w:val="0"/>
              <w:marRight w:val="0"/>
              <w:marTop w:val="0"/>
              <w:marBottom w:val="0"/>
              <w:divBdr>
                <w:top w:val="none" w:sz="0" w:space="0" w:color="auto"/>
                <w:left w:val="none" w:sz="0" w:space="0" w:color="auto"/>
                <w:bottom w:val="none" w:sz="0" w:space="0" w:color="auto"/>
                <w:right w:val="none" w:sz="0" w:space="0" w:color="auto"/>
              </w:divBdr>
            </w:div>
          </w:divsChild>
        </w:div>
        <w:div w:id="1070427088">
          <w:marLeft w:val="0"/>
          <w:marRight w:val="0"/>
          <w:marTop w:val="0"/>
          <w:marBottom w:val="0"/>
          <w:divBdr>
            <w:top w:val="none" w:sz="0" w:space="0" w:color="auto"/>
            <w:left w:val="none" w:sz="0" w:space="0" w:color="auto"/>
            <w:bottom w:val="none" w:sz="0" w:space="0" w:color="auto"/>
            <w:right w:val="none" w:sz="0" w:space="0" w:color="auto"/>
          </w:divBdr>
          <w:divsChild>
            <w:div w:id="14811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A077CBDA8F14AAB2221D88C151CB7" ma:contentTypeVersion="12" ma:contentTypeDescription="Create a new document." ma:contentTypeScope="" ma:versionID="3745a185e0f6279d289a2cea78f66a20">
  <xsd:schema xmlns:xsd="http://www.w3.org/2001/XMLSchema" xmlns:xs="http://www.w3.org/2001/XMLSchema" xmlns:p="http://schemas.microsoft.com/office/2006/metadata/properties" xmlns:ns2="2efdda78-1dd2-4ff1-ba66-8527c249677b" xmlns:ns3="ef1209fe-dbce-4c09-a95d-d498d4c99dd2" targetNamespace="http://schemas.microsoft.com/office/2006/metadata/properties" ma:root="true" ma:fieldsID="d73eeacd9bafafd6b036d93e03db4f0f" ns2:_="" ns3:_="">
    <xsd:import namespace="2efdda78-1dd2-4ff1-ba66-8527c249677b"/>
    <xsd:import namespace="ef1209fe-dbce-4c09-a95d-d498d4c99d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da78-1dd2-4ff1-ba66-8527c2496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aeb3c0e-d481-4d98-952d-e0f660f2433a}" ma:internalName="TaxCatchAll" ma:showField="CatchAllData" ma:web="2efdda78-1dd2-4ff1-ba66-8527c24967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1209fe-dbce-4c09-a95d-d498d4c99d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ebc56d-e765-4e00-888d-77f4549778c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209fe-dbce-4c09-a95d-d498d4c99dd2">
      <Terms xmlns="http://schemas.microsoft.com/office/infopath/2007/PartnerControls"/>
    </lcf76f155ced4ddcb4097134ff3c332f>
    <TaxCatchAll xmlns="2efdda78-1dd2-4ff1-ba66-8527c249677b" xsi:nil="true"/>
  </documentManagement>
</p:properties>
</file>

<file path=customXml/itemProps1.xml><?xml version="1.0" encoding="utf-8"?>
<ds:datastoreItem xmlns:ds="http://schemas.openxmlformats.org/officeDocument/2006/customXml" ds:itemID="{C406CB4A-FE2B-43B3-9A4B-A7204A4FC1A9}"/>
</file>

<file path=customXml/itemProps2.xml><?xml version="1.0" encoding="utf-8"?>
<ds:datastoreItem xmlns:ds="http://schemas.openxmlformats.org/officeDocument/2006/customXml" ds:itemID="{01BA49F7-4FC2-40F6-8486-C09C78BEBDE5}">
  <ds:schemaRefs>
    <ds:schemaRef ds:uri="http://schemas.microsoft.com/sharepoint/v3/contenttype/forms"/>
  </ds:schemaRefs>
</ds:datastoreItem>
</file>

<file path=customXml/itemProps3.xml><?xml version="1.0" encoding="utf-8"?>
<ds:datastoreItem xmlns:ds="http://schemas.openxmlformats.org/officeDocument/2006/customXml" ds:itemID="{9D5068AE-0FAC-486A-A9DD-E7B2354267E0}">
  <ds:schemaRefs>
    <ds:schemaRef ds:uri="http://schemas.microsoft.com/office/2006/metadata/properties"/>
    <ds:schemaRef ds:uri="http://schemas.microsoft.com/office/infopath/2007/PartnerControls"/>
    <ds:schemaRef ds:uri="ef1209fe-dbce-4c09-a95d-d498d4c99dd2"/>
    <ds:schemaRef ds:uri="2efdda78-1dd2-4ff1-ba66-8527c24967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 Skidmore</dc:creator>
  <cp:keywords/>
  <dc:description/>
  <cp:lastModifiedBy>Terra Lamotte-Harvey</cp:lastModifiedBy>
  <cp:revision>2</cp:revision>
  <dcterms:created xsi:type="dcterms:W3CDTF">2024-01-24T22:05:00Z</dcterms:created>
  <dcterms:modified xsi:type="dcterms:W3CDTF">2024-01-24T22:05:00Z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7b591f77-fcfc-4d76-be05-400c1a75c84e</vt:lpwstr>
  </property>
  <property fmtid="{D5CDD505-2E9C-101B-9397-08002B2CF9AE}" pid="3" name="ContentTypeId">
    <vt:lpwstr>0x010100988A077CBDA8F14AAB2221D88C151CB7</vt:lpwstr>
  </property>
  <property fmtid="{D5CDD505-2E9C-101B-9397-08002B2CF9AE}" pid="4" name="MediaServiceImageTags">
    <vt:lpwstr/>
  </property>
</Properties>
</file>